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981F6" w14:textId="1C9A238C" w:rsidR="00070D94" w:rsidRPr="00070D94" w:rsidRDefault="00070D94" w:rsidP="007A39C9">
      <w:pPr>
        <w:jc w:val="both"/>
        <w:rPr>
          <w:rFonts w:ascii="Avenir Next LT Pro" w:hAnsi="Avenir Next LT Pro"/>
          <w:b/>
          <w:bCs/>
          <w:smallCaps/>
          <w:sz w:val="28"/>
          <w:szCs w:val="28"/>
        </w:rPr>
      </w:pPr>
      <w:r w:rsidRPr="00070D94">
        <w:rPr>
          <w:rFonts w:ascii="Avenir Next LT Pro" w:hAnsi="Avenir Next LT Pro"/>
          <w:b/>
          <w:bCs/>
          <w:smallCaps/>
          <w:sz w:val="28"/>
          <w:szCs w:val="28"/>
        </w:rPr>
        <w:t>PIBS – Programa de Internacionalização de bens e serviços</w:t>
      </w:r>
    </w:p>
    <w:p w14:paraId="58FE8B02" w14:textId="7FCA445F" w:rsidR="00A4454B" w:rsidRPr="00775DCB" w:rsidRDefault="00775DCB" w:rsidP="007A39C9">
      <w:pPr>
        <w:jc w:val="both"/>
        <w:rPr>
          <w:rFonts w:ascii="Avenir Next LT Pro" w:hAnsi="Avenir Next LT Pro"/>
          <w:b/>
          <w:bCs/>
          <w:smallCaps/>
          <w:sz w:val="24"/>
          <w:szCs w:val="24"/>
        </w:rPr>
      </w:pPr>
      <w:r w:rsidRPr="00775DCB">
        <w:rPr>
          <w:rFonts w:ascii="Avenir Next LT Pro" w:hAnsi="Avenir Next LT Pro"/>
          <w:b/>
          <w:bCs/>
          <w:smallCaps/>
          <w:sz w:val="24"/>
          <w:szCs w:val="24"/>
        </w:rPr>
        <w:t>Sobre o Programa</w:t>
      </w:r>
    </w:p>
    <w:p w14:paraId="7BCE5963" w14:textId="5519AAA6" w:rsidR="007C1078" w:rsidRPr="0042032D" w:rsidRDefault="007C1078" w:rsidP="007A39C9">
      <w:pPr>
        <w:jc w:val="both"/>
        <w:rPr>
          <w:rFonts w:ascii="Avenir Next LT Pro" w:hAnsi="Avenir Next LT Pro"/>
          <w:sz w:val="20"/>
          <w:szCs w:val="20"/>
        </w:rPr>
      </w:pPr>
      <w:r w:rsidRPr="0042032D">
        <w:rPr>
          <w:rFonts w:ascii="Avenir Next LT Pro" w:hAnsi="Avenir Next LT Pro"/>
          <w:sz w:val="20"/>
          <w:szCs w:val="20"/>
        </w:rPr>
        <w:t xml:space="preserve">Aprenda sobre os conceitos-chave para internacionalizar a sua empresa e também </w:t>
      </w:r>
      <w:r w:rsidR="00737F07" w:rsidRPr="0042032D">
        <w:rPr>
          <w:rFonts w:ascii="Avenir Next LT Pro" w:hAnsi="Avenir Next LT Pro"/>
          <w:sz w:val="20"/>
          <w:szCs w:val="20"/>
        </w:rPr>
        <w:t>tenha orientação de um consultor especializado em internacionalização</w:t>
      </w:r>
      <w:r w:rsidRPr="0042032D">
        <w:rPr>
          <w:rFonts w:ascii="Avenir Next LT Pro" w:hAnsi="Avenir Next LT Pro"/>
          <w:sz w:val="20"/>
          <w:szCs w:val="20"/>
        </w:rPr>
        <w:t>. Você obterá conhecimento aprofundado nos processos relativos a</w:t>
      </w:r>
      <w:r w:rsidR="00737F07" w:rsidRPr="0042032D">
        <w:rPr>
          <w:rFonts w:ascii="Avenir Next LT Pro" w:hAnsi="Avenir Next LT Pro"/>
          <w:sz w:val="20"/>
          <w:szCs w:val="20"/>
        </w:rPr>
        <w:t xml:space="preserve">: </w:t>
      </w:r>
      <w:bookmarkStart w:id="0" w:name="_Hlk50418786"/>
      <w:r w:rsidR="00737F07" w:rsidRPr="0042032D">
        <w:rPr>
          <w:rFonts w:ascii="Avenir Next LT Pro" w:hAnsi="Avenir Next LT Pro"/>
          <w:i/>
          <w:iCs/>
          <w:sz w:val="20"/>
          <w:szCs w:val="20"/>
        </w:rPr>
        <w:t xml:space="preserve">marketing internacional; </w:t>
      </w:r>
      <w:bookmarkStart w:id="1" w:name="_Hlk50419256"/>
      <w:r w:rsidR="00737F07" w:rsidRPr="0042032D">
        <w:rPr>
          <w:rFonts w:ascii="Avenir Next LT Pro" w:hAnsi="Avenir Next LT Pro"/>
          <w:i/>
          <w:iCs/>
          <w:sz w:val="20"/>
          <w:szCs w:val="20"/>
        </w:rPr>
        <w:t>cultura em negócios internacionais</w:t>
      </w:r>
      <w:r w:rsidRPr="0042032D">
        <w:rPr>
          <w:rFonts w:ascii="Avenir Next LT Pro" w:hAnsi="Avenir Next LT Pro"/>
          <w:i/>
          <w:iCs/>
          <w:sz w:val="20"/>
          <w:szCs w:val="20"/>
        </w:rPr>
        <w:t xml:space="preserve">; </w:t>
      </w:r>
      <w:r w:rsidR="00737F07" w:rsidRPr="0042032D">
        <w:rPr>
          <w:rFonts w:ascii="Avenir Next LT Pro" w:hAnsi="Avenir Next LT Pro"/>
          <w:i/>
          <w:iCs/>
          <w:sz w:val="20"/>
          <w:szCs w:val="20"/>
        </w:rPr>
        <w:t xml:space="preserve">logística internacional; finanças internacionais; convergência regulatória e de produto; planejamento tributário e </w:t>
      </w:r>
      <w:r w:rsidR="0081586D" w:rsidRPr="0042032D">
        <w:rPr>
          <w:rFonts w:ascii="Avenir Next LT Pro" w:hAnsi="Avenir Next LT Pro"/>
          <w:i/>
          <w:iCs/>
          <w:sz w:val="20"/>
          <w:szCs w:val="20"/>
        </w:rPr>
        <w:t>aduaneiro; proteção</w:t>
      </w:r>
      <w:r w:rsidR="0081586D" w:rsidRPr="0042032D">
        <w:rPr>
          <w:rFonts w:ascii="Avenir Next LT Pro" w:hAnsi="Avenir Next LT Pro" w:cs="Arial"/>
          <w:i/>
          <w:iCs/>
          <w:color w:val="000000" w:themeColor="text1"/>
          <w:sz w:val="20"/>
          <w:szCs w:val="20"/>
        </w:rPr>
        <w:t xml:space="preserve"> de propriedade intelectual e industrial</w:t>
      </w:r>
      <w:r w:rsidR="0081586D" w:rsidRPr="0042032D">
        <w:rPr>
          <w:rFonts w:ascii="Avenir Next LT Pro" w:hAnsi="Avenir Next LT Pro" w:cs="Arial"/>
          <w:color w:val="000000" w:themeColor="text1"/>
          <w:sz w:val="20"/>
          <w:szCs w:val="20"/>
        </w:rPr>
        <w:t xml:space="preserve"> </w:t>
      </w:r>
      <w:r w:rsidR="00737F07" w:rsidRPr="0042032D">
        <w:rPr>
          <w:rFonts w:ascii="Avenir Next LT Pro" w:hAnsi="Avenir Next LT Pro"/>
          <w:color w:val="000000" w:themeColor="text1"/>
          <w:sz w:val="20"/>
          <w:szCs w:val="20"/>
        </w:rPr>
        <w:t>e</w:t>
      </w:r>
      <w:r w:rsidR="00737F07" w:rsidRPr="0042032D">
        <w:rPr>
          <w:rFonts w:ascii="Avenir Next LT Pro" w:hAnsi="Avenir Next LT Pro"/>
          <w:sz w:val="20"/>
          <w:szCs w:val="20"/>
        </w:rPr>
        <w:t>, ainda mais</w:t>
      </w:r>
      <w:r w:rsidR="005111DF" w:rsidRPr="0042032D">
        <w:rPr>
          <w:rFonts w:ascii="Avenir Next LT Pro" w:hAnsi="Avenir Next LT Pro"/>
          <w:sz w:val="20"/>
          <w:szCs w:val="20"/>
        </w:rPr>
        <w:t xml:space="preserve">; </w:t>
      </w:r>
      <w:r w:rsidR="005111DF" w:rsidRPr="0042032D">
        <w:rPr>
          <w:rFonts w:ascii="Avenir Next LT Pro" w:hAnsi="Avenir Next LT Pro"/>
          <w:i/>
          <w:iCs/>
          <w:sz w:val="20"/>
          <w:szCs w:val="20"/>
        </w:rPr>
        <w:t>inglês para negócios</w:t>
      </w:r>
      <w:r w:rsidR="005111DF" w:rsidRPr="0042032D">
        <w:rPr>
          <w:rFonts w:ascii="Avenir Next LT Pro" w:hAnsi="Avenir Next LT Pro"/>
          <w:sz w:val="20"/>
          <w:szCs w:val="20"/>
        </w:rPr>
        <w:t>.</w:t>
      </w:r>
      <w:bookmarkEnd w:id="0"/>
      <w:r w:rsidR="005111DF" w:rsidRPr="0042032D">
        <w:rPr>
          <w:rFonts w:ascii="Avenir Next LT Pro" w:hAnsi="Avenir Next LT Pro"/>
          <w:sz w:val="20"/>
          <w:szCs w:val="20"/>
        </w:rPr>
        <w:t xml:space="preserve"> </w:t>
      </w:r>
      <w:r w:rsidR="00737F07" w:rsidRPr="0042032D">
        <w:rPr>
          <w:rFonts w:ascii="Avenir Next LT Pro" w:hAnsi="Avenir Next LT Pro"/>
          <w:sz w:val="20"/>
          <w:szCs w:val="20"/>
        </w:rPr>
        <w:t xml:space="preserve"> </w:t>
      </w:r>
      <w:bookmarkEnd w:id="1"/>
      <w:r w:rsidRPr="0042032D">
        <w:rPr>
          <w:rFonts w:ascii="Avenir Next LT Pro" w:hAnsi="Avenir Next LT Pro"/>
          <w:sz w:val="20"/>
          <w:szCs w:val="20"/>
        </w:rPr>
        <w:t>Além disso, você poderá selecionar módulos de acordo com seus interesses e objetivos</w:t>
      </w:r>
      <w:r w:rsidR="005111DF" w:rsidRPr="0042032D">
        <w:rPr>
          <w:rFonts w:ascii="Avenir Next LT Pro" w:hAnsi="Avenir Next LT Pro"/>
          <w:sz w:val="20"/>
          <w:szCs w:val="20"/>
        </w:rPr>
        <w:t xml:space="preserve"> e</w:t>
      </w:r>
      <w:r w:rsidRPr="0042032D">
        <w:rPr>
          <w:rFonts w:ascii="Avenir Next LT Pro" w:hAnsi="Avenir Next LT Pro"/>
          <w:sz w:val="20"/>
          <w:szCs w:val="20"/>
        </w:rPr>
        <w:t xml:space="preserve"> ter uma consultoria focada especificamente em suas necessidades de internacionalização</w:t>
      </w:r>
      <w:r w:rsidR="00F91A53" w:rsidRPr="0042032D">
        <w:rPr>
          <w:rFonts w:ascii="Avenir Next LT Pro" w:hAnsi="Avenir Next LT Pro"/>
          <w:sz w:val="20"/>
          <w:szCs w:val="20"/>
        </w:rPr>
        <w:t xml:space="preserve"> </w:t>
      </w:r>
      <w:r w:rsidR="005111DF" w:rsidRPr="0042032D">
        <w:rPr>
          <w:rFonts w:ascii="Avenir Next LT Pro" w:hAnsi="Avenir Next LT Pro"/>
          <w:sz w:val="20"/>
          <w:szCs w:val="20"/>
        </w:rPr>
        <w:t>dos produtos e serviços de sua</w:t>
      </w:r>
      <w:r w:rsidR="00F91A53" w:rsidRPr="0042032D">
        <w:rPr>
          <w:rFonts w:ascii="Avenir Next LT Pro" w:hAnsi="Avenir Next LT Pro"/>
          <w:sz w:val="20"/>
          <w:szCs w:val="20"/>
        </w:rPr>
        <w:t xml:space="preserve"> empresa.</w:t>
      </w:r>
    </w:p>
    <w:p w14:paraId="6F56C939" w14:textId="0939CF2E" w:rsidR="00A879A6" w:rsidRPr="0042032D" w:rsidRDefault="007C1078" w:rsidP="007A39C9">
      <w:pPr>
        <w:jc w:val="both"/>
        <w:rPr>
          <w:rFonts w:ascii="Avenir Next LT Pro" w:hAnsi="Avenir Next LT Pro"/>
          <w:sz w:val="20"/>
          <w:szCs w:val="20"/>
        </w:rPr>
      </w:pPr>
      <w:r w:rsidRPr="0042032D">
        <w:rPr>
          <w:rFonts w:ascii="Avenir Next LT Pro" w:hAnsi="Avenir Next LT Pro"/>
          <w:sz w:val="20"/>
          <w:szCs w:val="20"/>
        </w:rPr>
        <w:t>Es</w:t>
      </w:r>
      <w:r w:rsidR="00F91A53" w:rsidRPr="0042032D">
        <w:rPr>
          <w:rFonts w:ascii="Avenir Next LT Pro" w:hAnsi="Avenir Next LT Pro"/>
          <w:sz w:val="20"/>
          <w:szCs w:val="20"/>
        </w:rPr>
        <w:t xml:space="preserve">truturado em 8 (oito) módulos, com horas-aula </w:t>
      </w:r>
      <w:r w:rsidR="008042E3">
        <w:rPr>
          <w:rFonts w:ascii="Avenir Next LT Pro" w:hAnsi="Avenir Next LT Pro"/>
          <w:sz w:val="20"/>
          <w:szCs w:val="20"/>
        </w:rPr>
        <w:t xml:space="preserve">que variam de 6 a 12 horas </w:t>
      </w:r>
      <w:r w:rsidR="00F91A53" w:rsidRPr="0042032D">
        <w:rPr>
          <w:rFonts w:ascii="Avenir Next LT Pro" w:hAnsi="Avenir Next LT Pro"/>
          <w:sz w:val="20"/>
          <w:szCs w:val="20"/>
        </w:rPr>
        <w:t xml:space="preserve">mais 6 horas de consultoria, o </w:t>
      </w:r>
      <w:r w:rsidR="002155DC" w:rsidRPr="0042032D">
        <w:rPr>
          <w:rFonts w:ascii="Avenir Next LT Pro" w:hAnsi="Avenir Next LT Pro"/>
          <w:b/>
          <w:bCs/>
          <w:sz w:val="20"/>
          <w:szCs w:val="20"/>
        </w:rPr>
        <w:t>IBREI</w:t>
      </w:r>
      <w:r w:rsidR="002155DC" w:rsidRPr="0042032D">
        <w:rPr>
          <w:rFonts w:ascii="Avenir Next LT Pro" w:hAnsi="Avenir Next LT Pro"/>
          <w:sz w:val="20"/>
          <w:szCs w:val="20"/>
        </w:rPr>
        <w:t xml:space="preserve"> </w:t>
      </w:r>
      <w:r w:rsidR="00EE1C67" w:rsidRPr="0042032D">
        <w:rPr>
          <w:rFonts w:ascii="Avenir Next LT Pro" w:hAnsi="Avenir Next LT Pro"/>
          <w:b/>
          <w:bCs/>
          <w:color w:val="AEAAAA" w:themeColor="background2" w:themeShade="BF"/>
          <w:sz w:val="20"/>
          <w:szCs w:val="20"/>
        </w:rPr>
        <w:t xml:space="preserve">PIBS </w:t>
      </w:r>
      <w:r w:rsidR="00A879A6" w:rsidRPr="0042032D">
        <w:rPr>
          <w:rFonts w:ascii="Avenir Next LT Pro" w:hAnsi="Avenir Next LT Pro"/>
          <w:b/>
          <w:bCs/>
          <w:color w:val="AEAAAA" w:themeColor="background2" w:themeShade="BF"/>
          <w:sz w:val="20"/>
          <w:szCs w:val="20"/>
        </w:rPr>
        <w:t xml:space="preserve">- </w:t>
      </w:r>
      <w:r w:rsidR="00F91A53" w:rsidRPr="0042032D">
        <w:rPr>
          <w:rFonts w:ascii="Avenir Next LT Pro" w:hAnsi="Avenir Next LT Pro"/>
          <w:b/>
          <w:bCs/>
          <w:color w:val="000000" w:themeColor="text1"/>
          <w:sz w:val="20"/>
          <w:szCs w:val="20"/>
        </w:rPr>
        <w:t>P</w:t>
      </w:r>
      <w:r w:rsidR="00F91A53" w:rsidRPr="0042032D">
        <w:rPr>
          <w:rFonts w:ascii="Avenir Next LT Pro" w:hAnsi="Avenir Next LT Pro"/>
          <w:b/>
          <w:bCs/>
          <w:color w:val="AEAAAA" w:themeColor="background2" w:themeShade="BF"/>
          <w:sz w:val="20"/>
          <w:szCs w:val="20"/>
        </w:rPr>
        <w:t xml:space="preserve">rograma de </w:t>
      </w:r>
      <w:r w:rsidR="00F91A53" w:rsidRPr="0042032D">
        <w:rPr>
          <w:rFonts w:ascii="Avenir Next LT Pro" w:hAnsi="Avenir Next LT Pro"/>
          <w:b/>
          <w:bCs/>
          <w:color w:val="000000" w:themeColor="text1"/>
          <w:sz w:val="20"/>
          <w:szCs w:val="20"/>
        </w:rPr>
        <w:t>I</w:t>
      </w:r>
      <w:r w:rsidR="00F91A53" w:rsidRPr="0042032D">
        <w:rPr>
          <w:rFonts w:ascii="Avenir Next LT Pro" w:hAnsi="Avenir Next LT Pro"/>
          <w:b/>
          <w:bCs/>
          <w:color w:val="AEAAAA" w:themeColor="background2" w:themeShade="BF"/>
          <w:sz w:val="20"/>
          <w:szCs w:val="20"/>
        </w:rPr>
        <w:t xml:space="preserve">nternacionalização de </w:t>
      </w:r>
      <w:r w:rsidR="00A879A6" w:rsidRPr="0042032D">
        <w:rPr>
          <w:rFonts w:ascii="Avenir Next LT Pro" w:hAnsi="Avenir Next LT Pro"/>
          <w:b/>
          <w:bCs/>
          <w:color w:val="000000" w:themeColor="text1"/>
          <w:sz w:val="20"/>
          <w:szCs w:val="20"/>
        </w:rPr>
        <w:t>B</w:t>
      </w:r>
      <w:r w:rsidR="00A879A6" w:rsidRPr="0042032D">
        <w:rPr>
          <w:rFonts w:ascii="Avenir Next LT Pro" w:hAnsi="Avenir Next LT Pro"/>
          <w:b/>
          <w:bCs/>
          <w:color w:val="AEAAAA" w:themeColor="background2" w:themeShade="BF"/>
          <w:sz w:val="20"/>
          <w:szCs w:val="20"/>
        </w:rPr>
        <w:t>ens</w:t>
      </w:r>
      <w:r w:rsidR="00F91A53" w:rsidRPr="0042032D">
        <w:rPr>
          <w:rFonts w:ascii="Avenir Next LT Pro" w:hAnsi="Avenir Next LT Pro"/>
          <w:b/>
          <w:bCs/>
          <w:color w:val="AEAAAA" w:themeColor="background2" w:themeShade="BF"/>
          <w:sz w:val="20"/>
          <w:szCs w:val="20"/>
        </w:rPr>
        <w:t xml:space="preserve"> e </w:t>
      </w:r>
      <w:r w:rsidR="00F91A53" w:rsidRPr="0042032D">
        <w:rPr>
          <w:rFonts w:ascii="Avenir Next LT Pro" w:hAnsi="Avenir Next LT Pro"/>
          <w:b/>
          <w:bCs/>
          <w:color w:val="000000" w:themeColor="text1"/>
          <w:sz w:val="20"/>
          <w:szCs w:val="20"/>
        </w:rPr>
        <w:t>S</w:t>
      </w:r>
      <w:r w:rsidR="00F91A53" w:rsidRPr="0042032D">
        <w:rPr>
          <w:rFonts w:ascii="Avenir Next LT Pro" w:hAnsi="Avenir Next LT Pro"/>
          <w:b/>
          <w:bCs/>
          <w:color w:val="AEAAAA" w:themeColor="background2" w:themeShade="BF"/>
          <w:sz w:val="20"/>
          <w:szCs w:val="20"/>
        </w:rPr>
        <w:t>erviços</w:t>
      </w:r>
      <w:r w:rsidR="00F91A53" w:rsidRPr="0042032D">
        <w:rPr>
          <w:rFonts w:ascii="Avenir Next LT Pro" w:hAnsi="Avenir Next LT Pro"/>
          <w:sz w:val="20"/>
          <w:szCs w:val="20"/>
        </w:rPr>
        <w:t xml:space="preserve"> do</w:t>
      </w:r>
      <w:r w:rsidRPr="0042032D">
        <w:rPr>
          <w:rFonts w:ascii="Avenir Next LT Pro" w:hAnsi="Avenir Next LT Pro"/>
          <w:sz w:val="20"/>
          <w:szCs w:val="20"/>
        </w:rPr>
        <w:t xml:space="preserve"> IBREI </w:t>
      </w:r>
      <w:r w:rsidR="00F91A53" w:rsidRPr="0042032D">
        <w:rPr>
          <w:rFonts w:ascii="Avenir Next LT Pro" w:hAnsi="Avenir Next LT Pro"/>
          <w:sz w:val="20"/>
          <w:szCs w:val="20"/>
        </w:rPr>
        <w:t>– Instituto Brasileiro de Desenvolvimento de Relações Empresariais Internacionais</w:t>
      </w:r>
      <w:r w:rsidRPr="0042032D">
        <w:rPr>
          <w:rFonts w:ascii="Avenir Next LT Pro" w:hAnsi="Avenir Next LT Pro"/>
          <w:sz w:val="20"/>
          <w:szCs w:val="20"/>
        </w:rPr>
        <w:t xml:space="preserve"> permitirá </w:t>
      </w:r>
      <w:r w:rsidR="00A879A6" w:rsidRPr="0042032D">
        <w:rPr>
          <w:rFonts w:ascii="Avenir Next LT Pro" w:hAnsi="Avenir Next LT Pro"/>
          <w:sz w:val="20"/>
          <w:szCs w:val="20"/>
        </w:rPr>
        <w:t>a</w:t>
      </w:r>
      <w:r w:rsidRPr="0042032D">
        <w:rPr>
          <w:rFonts w:ascii="Avenir Next LT Pro" w:hAnsi="Avenir Next LT Pro"/>
          <w:sz w:val="20"/>
          <w:szCs w:val="20"/>
        </w:rPr>
        <w:t xml:space="preserve"> compreensão dos assuntos internacionais e da prática </w:t>
      </w:r>
      <w:r w:rsidR="00A879A6" w:rsidRPr="0042032D">
        <w:rPr>
          <w:rFonts w:ascii="Avenir Next LT Pro" w:hAnsi="Avenir Next LT Pro"/>
          <w:sz w:val="20"/>
          <w:szCs w:val="20"/>
        </w:rPr>
        <w:t xml:space="preserve">de </w:t>
      </w:r>
      <w:r w:rsidR="00F91A53" w:rsidRPr="0042032D">
        <w:rPr>
          <w:rFonts w:ascii="Avenir Next LT Pro" w:hAnsi="Avenir Next LT Pro"/>
          <w:sz w:val="20"/>
          <w:szCs w:val="20"/>
        </w:rPr>
        <w:t>negócios internacionais</w:t>
      </w:r>
      <w:r w:rsidRPr="0042032D">
        <w:rPr>
          <w:rFonts w:ascii="Avenir Next LT Pro" w:hAnsi="Avenir Next LT Pro"/>
          <w:sz w:val="20"/>
          <w:szCs w:val="20"/>
        </w:rPr>
        <w:t xml:space="preserve"> contemporâne</w:t>
      </w:r>
      <w:r w:rsidR="00F91A53" w:rsidRPr="0042032D">
        <w:rPr>
          <w:rFonts w:ascii="Avenir Next LT Pro" w:hAnsi="Avenir Next LT Pro"/>
          <w:sz w:val="20"/>
          <w:szCs w:val="20"/>
        </w:rPr>
        <w:t>os</w:t>
      </w:r>
      <w:r w:rsidRPr="0042032D">
        <w:rPr>
          <w:rFonts w:ascii="Avenir Next LT Pro" w:hAnsi="Avenir Next LT Pro"/>
          <w:sz w:val="20"/>
          <w:szCs w:val="20"/>
        </w:rPr>
        <w:t xml:space="preserve">. </w:t>
      </w:r>
      <w:bookmarkStart w:id="2" w:name="_Hlk50434376"/>
      <w:r w:rsidRPr="0042032D">
        <w:rPr>
          <w:rFonts w:ascii="Avenir Next LT Pro" w:hAnsi="Avenir Next LT Pro"/>
          <w:sz w:val="20"/>
          <w:szCs w:val="20"/>
        </w:rPr>
        <w:t xml:space="preserve">O programa reúne consultores </w:t>
      </w:r>
      <w:r w:rsidR="00F91A53" w:rsidRPr="0042032D">
        <w:rPr>
          <w:rFonts w:ascii="Avenir Next LT Pro" w:hAnsi="Avenir Next LT Pro"/>
          <w:sz w:val="20"/>
          <w:szCs w:val="20"/>
        </w:rPr>
        <w:t xml:space="preserve">que </w:t>
      </w:r>
      <w:r w:rsidRPr="0042032D">
        <w:rPr>
          <w:rFonts w:ascii="Avenir Next LT Pro" w:hAnsi="Avenir Next LT Pro"/>
          <w:sz w:val="20"/>
          <w:szCs w:val="20"/>
        </w:rPr>
        <w:t xml:space="preserve">atuam no mercado internacional com larga experiência em internacionalização de </w:t>
      </w:r>
      <w:r w:rsidR="00A879A6" w:rsidRPr="0042032D">
        <w:rPr>
          <w:rFonts w:ascii="Avenir Next LT Pro" w:hAnsi="Avenir Next LT Pro"/>
          <w:sz w:val="20"/>
          <w:szCs w:val="20"/>
        </w:rPr>
        <w:t>bens</w:t>
      </w:r>
      <w:r w:rsidR="00F91A53" w:rsidRPr="0042032D">
        <w:rPr>
          <w:rFonts w:ascii="Avenir Next LT Pro" w:hAnsi="Avenir Next LT Pro"/>
          <w:sz w:val="20"/>
          <w:szCs w:val="20"/>
        </w:rPr>
        <w:t xml:space="preserve"> e serviços</w:t>
      </w:r>
      <w:r w:rsidRPr="0042032D">
        <w:rPr>
          <w:rFonts w:ascii="Avenir Next LT Pro" w:hAnsi="Avenir Next LT Pro"/>
          <w:sz w:val="20"/>
          <w:szCs w:val="20"/>
        </w:rPr>
        <w:t xml:space="preserve">. </w:t>
      </w:r>
      <w:bookmarkEnd w:id="2"/>
      <w:r w:rsidRPr="0042032D">
        <w:rPr>
          <w:rFonts w:ascii="Avenir Next LT Pro" w:hAnsi="Avenir Next LT Pro"/>
          <w:sz w:val="20"/>
          <w:szCs w:val="20"/>
        </w:rPr>
        <w:t>Você irá adquirir o conhecimento, a compreensão e as habilidades necessárias para planejar a internacionalização de produtos e serviços de sua empresa em variados contextos onde as relações internacionais é relevante, ao mesmo tempo proporcionando as oportunidades de aprendizagem que permitem que você, como protagonista, adquira os conhecimento</w:t>
      </w:r>
      <w:r w:rsidR="00775DCB">
        <w:rPr>
          <w:rFonts w:ascii="Avenir Next LT Pro" w:hAnsi="Avenir Next LT Pro"/>
          <w:sz w:val="20"/>
          <w:szCs w:val="20"/>
        </w:rPr>
        <w:t>s</w:t>
      </w:r>
      <w:r w:rsidRPr="0042032D">
        <w:rPr>
          <w:rFonts w:ascii="Avenir Next LT Pro" w:hAnsi="Avenir Next LT Pro"/>
          <w:sz w:val="20"/>
          <w:szCs w:val="20"/>
        </w:rPr>
        <w:t xml:space="preserve"> </w:t>
      </w:r>
      <w:r w:rsidR="00A879A6" w:rsidRPr="0042032D">
        <w:rPr>
          <w:rFonts w:ascii="Avenir Next LT Pro" w:hAnsi="Avenir Next LT Pro"/>
          <w:sz w:val="20"/>
          <w:szCs w:val="20"/>
        </w:rPr>
        <w:t>multi</w:t>
      </w:r>
      <w:r w:rsidRPr="0042032D">
        <w:rPr>
          <w:rFonts w:ascii="Avenir Next LT Pro" w:hAnsi="Avenir Next LT Pro"/>
          <w:sz w:val="20"/>
          <w:szCs w:val="20"/>
        </w:rPr>
        <w:t xml:space="preserve">disciplinares para realizar a tão sonhada </w:t>
      </w:r>
      <w:r w:rsidR="00F91A53" w:rsidRPr="0042032D">
        <w:rPr>
          <w:rFonts w:ascii="Avenir Next LT Pro" w:hAnsi="Avenir Next LT Pro"/>
          <w:sz w:val="20"/>
          <w:szCs w:val="20"/>
        </w:rPr>
        <w:t>inserção</w:t>
      </w:r>
      <w:r w:rsidRPr="0042032D">
        <w:rPr>
          <w:rFonts w:ascii="Avenir Next LT Pro" w:hAnsi="Avenir Next LT Pro"/>
          <w:sz w:val="20"/>
          <w:szCs w:val="20"/>
        </w:rPr>
        <w:t xml:space="preserve"> dos </w:t>
      </w:r>
      <w:r w:rsidR="002155DC" w:rsidRPr="0042032D">
        <w:rPr>
          <w:rFonts w:ascii="Avenir Next LT Pro" w:hAnsi="Avenir Next LT Pro"/>
          <w:sz w:val="20"/>
          <w:szCs w:val="20"/>
        </w:rPr>
        <w:t>bens</w:t>
      </w:r>
      <w:r w:rsidRPr="0042032D">
        <w:rPr>
          <w:rFonts w:ascii="Avenir Next LT Pro" w:hAnsi="Avenir Next LT Pro"/>
          <w:sz w:val="20"/>
          <w:szCs w:val="20"/>
        </w:rPr>
        <w:t xml:space="preserve"> e serviço</w:t>
      </w:r>
      <w:r w:rsidR="002155DC" w:rsidRPr="0042032D">
        <w:rPr>
          <w:rFonts w:ascii="Avenir Next LT Pro" w:hAnsi="Avenir Next LT Pro"/>
          <w:sz w:val="20"/>
          <w:szCs w:val="20"/>
        </w:rPr>
        <w:t>s</w:t>
      </w:r>
      <w:r w:rsidRPr="0042032D">
        <w:rPr>
          <w:rFonts w:ascii="Avenir Next LT Pro" w:hAnsi="Avenir Next LT Pro"/>
          <w:sz w:val="20"/>
          <w:szCs w:val="20"/>
        </w:rPr>
        <w:t xml:space="preserve"> no mercado internacional.</w:t>
      </w:r>
      <w:r w:rsidR="00F91A53" w:rsidRPr="0042032D">
        <w:rPr>
          <w:rFonts w:ascii="Avenir Next LT Pro" w:hAnsi="Avenir Next LT Pro"/>
          <w:sz w:val="20"/>
          <w:szCs w:val="20"/>
        </w:rPr>
        <w:t xml:space="preserve"> </w:t>
      </w:r>
    </w:p>
    <w:p w14:paraId="277EFAE6" w14:textId="27D346FB" w:rsidR="007C1078" w:rsidRPr="0042032D" w:rsidRDefault="00F91A53" w:rsidP="007A39C9">
      <w:pPr>
        <w:jc w:val="both"/>
        <w:rPr>
          <w:rFonts w:ascii="Avenir Next LT Pro" w:hAnsi="Avenir Next LT Pro"/>
          <w:sz w:val="20"/>
          <w:szCs w:val="20"/>
        </w:rPr>
      </w:pPr>
      <w:r w:rsidRPr="0042032D">
        <w:rPr>
          <w:rFonts w:ascii="Avenir Next LT Pro" w:hAnsi="Avenir Next LT Pro"/>
          <w:sz w:val="20"/>
          <w:szCs w:val="20"/>
        </w:rPr>
        <w:t>A</w:t>
      </w:r>
      <w:r w:rsidR="007C1078" w:rsidRPr="0042032D">
        <w:rPr>
          <w:rFonts w:ascii="Avenir Next LT Pro" w:hAnsi="Avenir Next LT Pro"/>
          <w:sz w:val="20"/>
          <w:szCs w:val="20"/>
        </w:rPr>
        <w:t xml:space="preserve"> visão do </w:t>
      </w:r>
      <w:r w:rsidR="007C1078" w:rsidRPr="0042032D">
        <w:rPr>
          <w:rFonts w:ascii="Avenir Next LT Pro" w:hAnsi="Avenir Next LT Pro"/>
          <w:b/>
          <w:bCs/>
          <w:sz w:val="20"/>
          <w:szCs w:val="20"/>
        </w:rPr>
        <w:t xml:space="preserve">IBREI </w:t>
      </w:r>
      <w:r w:rsidR="007C1078" w:rsidRPr="0042032D">
        <w:rPr>
          <w:rFonts w:ascii="Avenir Next LT Pro" w:hAnsi="Avenir Next LT Pro"/>
          <w:sz w:val="20"/>
          <w:szCs w:val="20"/>
        </w:rPr>
        <w:t xml:space="preserve">é ser a principal referência para o desenvolvimento de negócios entre o Brasil e o mundo, sendo a sua missão construir pontes entre profissionais, empresas e instituições, públicas e privadas, aprimorando a qualidade do ambiente de negócios nacional e internacional; alicerçado </w:t>
      </w:r>
      <w:r w:rsidRPr="0042032D">
        <w:rPr>
          <w:rFonts w:ascii="Avenir Next LT Pro" w:hAnsi="Avenir Next LT Pro"/>
          <w:sz w:val="20"/>
          <w:szCs w:val="20"/>
        </w:rPr>
        <w:t>a</w:t>
      </w:r>
      <w:r w:rsidR="007C1078" w:rsidRPr="0042032D">
        <w:rPr>
          <w:rFonts w:ascii="Avenir Next LT Pro" w:hAnsi="Avenir Next LT Pro"/>
          <w:sz w:val="20"/>
          <w:szCs w:val="20"/>
        </w:rPr>
        <w:t>os valores</w:t>
      </w:r>
      <w:r w:rsidRPr="0042032D">
        <w:rPr>
          <w:rFonts w:ascii="Avenir Next LT Pro" w:hAnsi="Avenir Next LT Pro"/>
          <w:sz w:val="20"/>
          <w:szCs w:val="20"/>
        </w:rPr>
        <w:t xml:space="preserve"> de</w:t>
      </w:r>
      <w:r w:rsidR="007C1078" w:rsidRPr="0042032D">
        <w:rPr>
          <w:rFonts w:ascii="Avenir Next LT Pro" w:hAnsi="Avenir Next LT Pro"/>
          <w:sz w:val="20"/>
          <w:szCs w:val="20"/>
        </w:rPr>
        <w:t xml:space="preserve"> independência; imparcialidade e respeito à cultura.</w:t>
      </w:r>
    </w:p>
    <w:p w14:paraId="003A5DAB" w14:textId="70C3EC15" w:rsidR="00835E75" w:rsidRDefault="00835E75" w:rsidP="007A39C9">
      <w:pPr>
        <w:jc w:val="both"/>
        <w:rPr>
          <w:rFonts w:ascii="Avenir Next LT Pro" w:hAnsi="Avenir Next LT Pro"/>
          <w:b/>
          <w:bCs/>
          <w:sz w:val="20"/>
          <w:szCs w:val="20"/>
        </w:rPr>
      </w:pPr>
    </w:p>
    <w:p w14:paraId="01D697E4" w14:textId="24B63DC2" w:rsidR="002E5916" w:rsidRPr="00775DCB" w:rsidRDefault="00775DCB" w:rsidP="007A39C9">
      <w:pPr>
        <w:jc w:val="both"/>
        <w:rPr>
          <w:rFonts w:ascii="Avenir Next LT Pro" w:hAnsi="Avenir Next LT Pro"/>
          <w:b/>
          <w:bCs/>
          <w:smallCaps/>
          <w:sz w:val="24"/>
          <w:szCs w:val="24"/>
        </w:rPr>
      </w:pPr>
      <w:r w:rsidRPr="00775DCB">
        <w:rPr>
          <w:rFonts w:ascii="Avenir Next LT Pro" w:hAnsi="Avenir Next LT Pro"/>
          <w:b/>
          <w:bCs/>
          <w:smallCaps/>
          <w:sz w:val="24"/>
          <w:szCs w:val="24"/>
        </w:rPr>
        <w:t>Público Alvo</w:t>
      </w:r>
    </w:p>
    <w:p w14:paraId="1A2564D7" w14:textId="6DDB8048" w:rsidR="007C1078" w:rsidRPr="0042032D" w:rsidRDefault="00067F94" w:rsidP="007A39C9">
      <w:pPr>
        <w:jc w:val="both"/>
        <w:rPr>
          <w:rFonts w:ascii="Avenir Next LT Pro" w:hAnsi="Avenir Next LT Pro"/>
          <w:sz w:val="20"/>
          <w:szCs w:val="20"/>
        </w:rPr>
      </w:pPr>
      <w:r>
        <w:rPr>
          <w:rFonts w:ascii="Avenir Next LT Pro" w:hAnsi="Avenir Next LT Pro"/>
          <w:sz w:val="20"/>
          <w:szCs w:val="20"/>
        </w:rPr>
        <w:t xml:space="preserve">O foco são os empresários, no entanto, as inscrições poderão ser realizadas por profissionais </w:t>
      </w:r>
      <w:r w:rsidR="00775DCB">
        <w:rPr>
          <w:rFonts w:ascii="Avenir Next LT Pro" w:hAnsi="Avenir Next LT Pro"/>
          <w:sz w:val="20"/>
          <w:szCs w:val="20"/>
        </w:rPr>
        <w:t xml:space="preserve">por eles </w:t>
      </w:r>
      <w:r>
        <w:rPr>
          <w:rFonts w:ascii="Avenir Next LT Pro" w:hAnsi="Avenir Next LT Pro"/>
          <w:sz w:val="20"/>
          <w:szCs w:val="20"/>
        </w:rPr>
        <w:t xml:space="preserve">indicados das seguintes áreas: </w:t>
      </w:r>
      <w:r w:rsidR="002A5B5A" w:rsidRPr="0042032D">
        <w:rPr>
          <w:rFonts w:ascii="Avenir Next LT Pro" w:hAnsi="Avenir Next LT Pro"/>
          <w:sz w:val="20"/>
          <w:szCs w:val="20"/>
        </w:rPr>
        <w:t>relações internacionais</w:t>
      </w:r>
      <w:r>
        <w:rPr>
          <w:rFonts w:ascii="Avenir Next LT Pro" w:hAnsi="Avenir Next LT Pro"/>
          <w:sz w:val="20"/>
          <w:szCs w:val="20"/>
        </w:rPr>
        <w:t>;</w:t>
      </w:r>
      <w:r w:rsidR="002A5B5A" w:rsidRPr="0042032D">
        <w:rPr>
          <w:rFonts w:ascii="Avenir Next LT Pro" w:hAnsi="Avenir Next LT Pro"/>
          <w:sz w:val="20"/>
          <w:szCs w:val="20"/>
        </w:rPr>
        <w:t xml:space="preserve"> administração; operações</w:t>
      </w:r>
      <w:r>
        <w:rPr>
          <w:rFonts w:ascii="Avenir Next LT Pro" w:hAnsi="Avenir Next LT Pro"/>
          <w:sz w:val="20"/>
          <w:szCs w:val="20"/>
        </w:rPr>
        <w:t xml:space="preserve">; </w:t>
      </w:r>
      <w:r w:rsidR="002A5B5A" w:rsidRPr="0042032D">
        <w:rPr>
          <w:rFonts w:ascii="Avenir Next LT Pro" w:hAnsi="Avenir Next LT Pro"/>
          <w:sz w:val="20"/>
          <w:szCs w:val="20"/>
        </w:rPr>
        <w:t>finanças; recursos humanos; relações públicas; economia</w:t>
      </w:r>
      <w:r>
        <w:rPr>
          <w:rFonts w:ascii="Avenir Next LT Pro" w:hAnsi="Avenir Next LT Pro"/>
          <w:sz w:val="20"/>
          <w:szCs w:val="20"/>
        </w:rPr>
        <w:t>;</w:t>
      </w:r>
      <w:r w:rsidR="002A5B5A" w:rsidRPr="0042032D">
        <w:rPr>
          <w:rFonts w:ascii="Avenir Next LT Pro" w:hAnsi="Avenir Next LT Pro"/>
          <w:sz w:val="20"/>
          <w:szCs w:val="20"/>
        </w:rPr>
        <w:t xml:space="preserve"> direito</w:t>
      </w:r>
      <w:r>
        <w:rPr>
          <w:rFonts w:ascii="Avenir Next LT Pro" w:hAnsi="Avenir Next LT Pro"/>
          <w:sz w:val="20"/>
          <w:szCs w:val="20"/>
        </w:rPr>
        <w:t xml:space="preserve">; </w:t>
      </w:r>
      <w:r w:rsidR="002A5B5A" w:rsidRPr="0042032D">
        <w:rPr>
          <w:rFonts w:ascii="Avenir Next LT Pro" w:hAnsi="Avenir Next LT Pro"/>
          <w:sz w:val="20"/>
          <w:szCs w:val="20"/>
        </w:rPr>
        <w:t>e</w:t>
      </w:r>
      <w:r>
        <w:rPr>
          <w:rFonts w:ascii="Avenir Next LT Pro" w:hAnsi="Avenir Next LT Pro"/>
          <w:sz w:val="20"/>
          <w:szCs w:val="20"/>
        </w:rPr>
        <w:t>,</w:t>
      </w:r>
      <w:r w:rsidR="002A5B5A" w:rsidRPr="0042032D">
        <w:rPr>
          <w:rFonts w:ascii="Avenir Next LT Pro" w:hAnsi="Avenir Next LT Pro"/>
          <w:sz w:val="20"/>
          <w:szCs w:val="20"/>
        </w:rPr>
        <w:t xml:space="preserve"> áreas afins</w:t>
      </w:r>
      <w:r>
        <w:rPr>
          <w:rFonts w:ascii="Avenir Next LT Pro" w:hAnsi="Avenir Next LT Pro"/>
          <w:sz w:val="20"/>
          <w:szCs w:val="20"/>
        </w:rPr>
        <w:t>.</w:t>
      </w:r>
    </w:p>
    <w:p w14:paraId="4F5C9113" w14:textId="77777777" w:rsidR="00835E75" w:rsidRDefault="00835E75" w:rsidP="007A39C9">
      <w:pPr>
        <w:jc w:val="both"/>
        <w:rPr>
          <w:rFonts w:ascii="Avenir Next LT Pro" w:hAnsi="Avenir Next LT Pro"/>
          <w:b/>
          <w:bCs/>
          <w:sz w:val="20"/>
          <w:szCs w:val="20"/>
        </w:rPr>
      </w:pPr>
    </w:p>
    <w:p w14:paraId="7E5ABBDA" w14:textId="7A0F03B4" w:rsidR="002E5916" w:rsidRPr="00775DCB" w:rsidRDefault="00775DCB" w:rsidP="007A39C9">
      <w:pPr>
        <w:jc w:val="both"/>
        <w:rPr>
          <w:rFonts w:ascii="Avenir Next LT Pro" w:hAnsi="Avenir Next LT Pro"/>
          <w:b/>
          <w:bCs/>
          <w:smallCaps/>
          <w:sz w:val="24"/>
          <w:szCs w:val="24"/>
        </w:rPr>
      </w:pPr>
      <w:r w:rsidRPr="00775DCB">
        <w:rPr>
          <w:rFonts w:ascii="Avenir Next LT Pro" w:hAnsi="Avenir Next LT Pro"/>
          <w:b/>
          <w:bCs/>
          <w:smallCaps/>
          <w:sz w:val="24"/>
          <w:szCs w:val="24"/>
        </w:rPr>
        <w:t>Objetivos</w:t>
      </w:r>
    </w:p>
    <w:p w14:paraId="1885FECE" w14:textId="3979C545" w:rsidR="001D5C8D" w:rsidRPr="0042032D" w:rsidRDefault="002A5B5A" w:rsidP="007A39C9">
      <w:pPr>
        <w:jc w:val="both"/>
        <w:rPr>
          <w:rFonts w:ascii="Avenir Next LT Pro" w:hAnsi="Avenir Next LT Pro"/>
          <w:sz w:val="20"/>
          <w:szCs w:val="20"/>
        </w:rPr>
      </w:pPr>
      <w:r w:rsidRPr="0042032D">
        <w:rPr>
          <w:rFonts w:ascii="Avenir Next LT Pro" w:hAnsi="Avenir Next LT Pro"/>
          <w:sz w:val="20"/>
          <w:szCs w:val="20"/>
        </w:rPr>
        <w:t xml:space="preserve">O objetivo do </w:t>
      </w:r>
      <w:r w:rsidRPr="0042032D">
        <w:rPr>
          <w:rFonts w:ascii="Avenir Next LT Pro" w:hAnsi="Avenir Next LT Pro"/>
          <w:b/>
          <w:bCs/>
          <w:sz w:val="20"/>
          <w:szCs w:val="20"/>
        </w:rPr>
        <w:t xml:space="preserve">IBREI </w:t>
      </w:r>
      <w:r w:rsidRPr="0042032D">
        <w:rPr>
          <w:rFonts w:ascii="Avenir Next LT Pro" w:hAnsi="Avenir Next LT Pro"/>
          <w:b/>
          <w:bCs/>
          <w:color w:val="AEAAAA" w:themeColor="background2" w:themeShade="BF"/>
          <w:sz w:val="20"/>
          <w:szCs w:val="20"/>
        </w:rPr>
        <w:t>PIBS</w:t>
      </w:r>
      <w:r w:rsidRPr="0042032D">
        <w:rPr>
          <w:rFonts w:ascii="Avenir Next LT Pro" w:hAnsi="Avenir Next LT Pro"/>
          <w:sz w:val="20"/>
          <w:szCs w:val="20"/>
        </w:rPr>
        <w:t xml:space="preserve"> é de capacitar os participantes quanto ao conhecimento, a compreensão e as habilidades necessárias para planejar a internacionalização de </w:t>
      </w:r>
      <w:r w:rsidR="00A879A6" w:rsidRPr="0042032D">
        <w:rPr>
          <w:rFonts w:ascii="Avenir Next LT Pro" w:hAnsi="Avenir Next LT Pro"/>
          <w:sz w:val="20"/>
          <w:szCs w:val="20"/>
        </w:rPr>
        <w:t>bens</w:t>
      </w:r>
      <w:r w:rsidRPr="0042032D">
        <w:rPr>
          <w:rFonts w:ascii="Avenir Next LT Pro" w:hAnsi="Avenir Next LT Pro"/>
          <w:sz w:val="20"/>
          <w:szCs w:val="20"/>
        </w:rPr>
        <w:t xml:space="preserve"> e serviços da empresa em variados contextos; onde as relações internacionais é relevante, ao mesmo tempo proporcionar oportunidades de aprendizagem que permitam a aplicação dos conhecimento</w:t>
      </w:r>
      <w:r w:rsidR="00775DCB">
        <w:rPr>
          <w:rFonts w:ascii="Avenir Next LT Pro" w:hAnsi="Avenir Next LT Pro"/>
          <w:sz w:val="20"/>
          <w:szCs w:val="20"/>
        </w:rPr>
        <w:t>s</w:t>
      </w:r>
      <w:r w:rsidRPr="0042032D">
        <w:rPr>
          <w:rFonts w:ascii="Avenir Next LT Pro" w:hAnsi="Avenir Next LT Pro"/>
          <w:sz w:val="20"/>
          <w:szCs w:val="20"/>
        </w:rPr>
        <w:t xml:space="preserve"> multidisciplinares para realizar a tão sonhada inserção dos produtos e serviços no mercado internacional.</w:t>
      </w:r>
    </w:p>
    <w:p w14:paraId="7266FCC6" w14:textId="77777777" w:rsidR="0032682E" w:rsidRDefault="0032682E" w:rsidP="007A39C9">
      <w:pPr>
        <w:jc w:val="both"/>
        <w:rPr>
          <w:rFonts w:ascii="Avenir Next LT Pro" w:hAnsi="Avenir Next LT Pro"/>
          <w:b/>
          <w:bCs/>
          <w:smallCaps/>
          <w:sz w:val="24"/>
          <w:szCs w:val="24"/>
        </w:rPr>
      </w:pPr>
    </w:p>
    <w:p w14:paraId="003EE036" w14:textId="4186FB64" w:rsidR="001D5C8D" w:rsidRPr="00775DCB" w:rsidRDefault="001D5C8D" w:rsidP="007A39C9">
      <w:pPr>
        <w:jc w:val="both"/>
        <w:rPr>
          <w:rFonts w:ascii="Avenir Next LT Pro" w:hAnsi="Avenir Next LT Pro"/>
          <w:b/>
          <w:bCs/>
          <w:smallCaps/>
          <w:sz w:val="24"/>
          <w:szCs w:val="24"/>
        </w:rPr>
      </w:pPr>
      <w:r w:rsidRPr="00775DCB">
        <w:rPr>
          <w:rFonts w:ascii="Avenir Next LT Pro" w:hAnsi="Avenir Next LT Pro"/>
          <w:b/>
          <w:bCs/>
          <w:smallCaps/>
          <w:sz w:val="24"/>
          <w:szCs w:val="24"/>
        </w:rPr>
        <w:lastRenderedPageBreak/>
        <w:t>M</w:t>
      </w:r>
      <w:r w:rsidR="00775DCB" w:rsidRPr="00775DCB">
        <w:rPr>
          <w:rFonts w:ascii="Avenir Next LT Pro" w:hAnsi="Avenir Next LT Pro"/>
          <w:b/>
          <w:bCs/>
          <w:smallCaps/>
          <w:sz w:val="24"/>
          <w:szCs w:val="24"/>
        </w:rPr>
        <w:t>etodologia</w:t>
      </w:r>
    </w:p>
    <w:p w14:paraId="2061748A" w14:textId="217E7569" w:rsidR="001D5C8D" w:rsidRPr="0042032D" w:rsidRDefault="002E0260" w:rsidP="007A39C9">
      <w:pPr>
        <w:jc w:val="both"/>
        <w:rPr>
          <w:rFonts w:ascii="Avenir Next LT Pro" w:hAnsi="Avenir Next LT Pro"/>
          <w:sz w:val="20"/>
          <w:szCs w:val="20"/>
        </w:rPr>
      </w:pPr>
      <w:r w:rsidRPr="0042032D">
        <w:rPr>
          <w:rFonts w:ascii="Avenir Next LT Pro" w:hAnsi="Avenir Next LT Pro"/>
          <w:sz w:val="20"/>
          <w:szCs w:val="20"/>
        </w:rPr>
        <w:t xml:space="preserve">O </w:t>
      </w:r>
      <w:r w:rsidRPr="0042032D">
        <w:rPr>
          <w:rFonts w:ascii="Avenir Next LT Pro" w:hAnsi="Avenir Next LT Pro"/>
          <w:b/>
          <w:bCs/>
          <w:sz w:val="20"/>
          <w:szCs w:val="20"/>
        </w:rPr>
        <w:t>IBREI</w:t>
      </w:r>
      <w:r w:rsidRPr="0042032D">
        <w:rPr>
          <w:rFonts w:ascii="Avenir Next LT Pro" w:hAnsi="Avenir Next LT Pro"/>
          <w:sz w:val="20"/>
          <w:szCs w:val="20"/>
        </w:rPr>
        <w:t xml:space="preserve"> </w:t>
      </w:r>
      <w:r w:rsidRPr="0042032D">
        <w:rPr>
          <w:rFonts w:ascii="Avenir Next LT Pro" w:hAnsi="Avenir Next LT Pro"/>
          <w:b/>
          <w:bCs/>
          <w:color w:val="AEAAAA" w:themeColor="background2" w:themeShade="BF"/>
          <w:sz w:val="20"/>
          <w:szCs w:val="20"/>
        </w:rPr>
        <w:t>PIBS</w:t>
      </w:r>
      <w:r w:rsidRPr="0042032D">
        <w:rPr>
          <w:rFonts w:ascii="Avenir Next LT Pro" w:hAnsi="Avenir Next LT Pro"/>
          <w:sz w:val="20"/>
          <w:szCs w:val="20"/>
        </w:rPr>
        <w:t xml:space="preserve"> foi concebido para viabilizar a “práxis”, ou seja, está alicerçado em um processo pelo qual uma teoria, lição ou habilidade será praticada, se convertendo em parte da experiência vivida. Haverá dois momentos convergentes, através das </w:t>
      </w:r>
      <w:r w:rsidRPr="0042032D">
        <w:rPr>
          <w:rFonts w:ascii="Avenir Next LT Pro" w:hAnsi="Avenir Next LT Pro"/>
          <w:b/>
          <w:bCs/>
          <w:i/>
          <w:iCs/>
          <w:sz w:val="20"/>
          <w:szCs w:val="20"/>
        </w:rPr>
        <w:t>aulas on line</w:t>
      </w:r>
      <w:r w:rsidRPr="0042032D">
        <w:rPr>
          <w:rFonts w:ascii="Avenir Next LT Pro" w:hAnsi="Avenir Next LT Pro"/>
          <w:sz w:val="20"/>
          <w:szCs w:val="20"/>
        </w:rPr>
        <w:t xml:space="preserve"> os participantes terão acesso ao arcabouço teórico de cada dimensão que integra a internacionalização de bens e serviços, e, posteriormente irão </w:t>
      </w:r>
      <w:r w:rsidR="0042032D" w:rsidRPr="0042032D">
        <w:rPr>
          <w:rFonts w:ascii="Avenir Next LT Pro" w:hAnsi="Avenir Next LT Pro"/>
          <w:sz w:val="20"/>
          <w:szCs w:val="20"/>
        </w:rPr>
        <w:t xml:space="preserve">ter </w:t>
      </w:r>
      <w:r w:rsidR="0042032D" w:rsidRPr="0042032D">
        <w:rPr>
          <w:rFonts w:ascii="Avenir Next LT Pro" w:hAnsi="Avenir Next LT Pro"/>
          <w:b/>
          <w:bCs/>
          <w:i/>
          <w:iCs/>
          <w:sz w:val="20"/>
          <w:szCs w:val="20"/>
        </w:rPr>
        <w:t>consultoria</w:t>
      </w:r>
      <w:r w:rsidR="0042032D" w:rsidRPr="0042032D">
        <w:rPr>
          <w:rFonts w:ascii="Avenir Next LT Pro" w:hAnsi="Avenir Next LT Pro"/>
          <w:sz w:val="20"/>
          <w:szCs w:val="20"/>
        </w:rPr>
        <w:t xml:space="preserve"> </w:t>
      </w:r>
      <w:r w:rsidRPr="0042032D">
        <w:rPr>
          <w:rFonts w:ascii="Avenir Next LT Pro" w:hAnsi="Avenir Next LT Pro"/>
          <w:sz w:val="20"/>
          <w:szCs w:val="20"/>
        </w:rPr>
        <w:t>utiliza</w:t>
      </w:r>
      <w:r w:rsidR="0042032D" w:rsidRPr="0042032D">
        <w:rPr>
          <w:rFonts w:ascii="Avenir Next LT Pro" w:hAnsi="Avenir Next LT Pro"/>
          <w:sz w:val="20"/>
          <w:szCs w:val="20"/>
        </w:rPr>
        <w:t>ndo</w:t>
      </w:r>
      <w:r w:rsidRPr="0042032D">
        <w:rPr>
          <w:rFonts w:ascii="Avenir Next LT Pro" w:hAnsi="Avenir Next LT Pro"/>
          <w:sz w:val="20"/>
          <w:szCs w:val="20"/>
        </w:rPr>
        <w:t xml:space="preserve"> várias metodologias, tais como pesquisas quantitativas e qualitativas</w:t>
      </w:r>
      <w:r w:rsidR="0042032D" w:rsidRPr="0042032D">
        <w:rPr>
          <w:rFonts w:ascii="Avenir Next LT Pro" w:hAnsi="Avenir Next LT Pro"/>
          <w:sz w:val="20"/>
          <w:szCs w:val="20"/>
        </w:rPr>
        <w:t xml:space="preserve"> e</w:t>
      </w:r>
      <w:r w:rsidRPr="0042032D">
        <w:rPr>
          <w:rFonts w:ascii="Avenir Next LT Pro" w:hAnsi="Avenir Next LT Pro"/>
          <w:sz w:val="20"/>
          <w:szCs w:val="20"/>
        </w:rPr>
        <w:t xml:space="preserve"> pesquisa de campo através de entrevistas. O objetivo de traçar esse percurso metodológico é o </w:t>
      </w:r>
      <w:r w:rsidR="0042032D" w:rsidRPr="0042032D">
        <w:rPr>
          <w:rFonts w:ascii="Avenir Next LT Pro" w:hAnsi="Avenir Next LT Pro"/>
          <w:sz w:val="20"/>
          <w:szCs w:val="20"/>
        </w:rPr>
        <w:t xml:space="preserve">de </w:t>
      </w:r>
      <w:r w:rsidRPr="0042032D">
        <w:rPr>
          <w:rFonts w:ascii="Avenir Next LT Pro" w:hAnsi="Avenir Next LT Pro"/>
          <w:sz w:val="20"/>
          <w:szCs w:val="20"/>
        </w:rPr>
        <w:t xml:space="preserve">unir teoria e prática para viabilização da internacionalização de um bem ou serviços alicerçados </w:t>
      </w:r>
      <w:r w:rsidR="0042032D" w:rsidRPr="0042032D">
        <w:rPr>
          <w:rFonts w:ascii="Avenir Next LT Pro" w:hAnsi="Avenir Next LT Pro"/>
          <w:sz w:val="20"/>
          <w:szCs w:val="20"/>
        </w:rPr>
        <w:t>nos respectivos módulos:</w:t>
      </w:r>
      <w:r w:rsidRPr="0042032D">
        <w:rPr>
          <w:rFonts w:ascii="Avenir Next LT Pro" w:hAnsi="Avenir Next LT Pro"/>
          <w:sz w:val="20"/>
          <w:szCs w:val="20"/>
        </w:rPr>
        <w:t xml:space="preserve"> marketing internacional;</w:t>
      </w:r>
      <w:r w:rsidR="0042032D" w:rsidRPr="0042032D">
        <w:rPr>
          <w:rFonts w:ascii="Avenir Next LT Pro" w:hAnsi="Avenir Next LT Pro"/>
          <w:sz w:val="20"/>
          <w:szCs w:val="20"/>
        </w:rPr>
        <w:t xml:space="preserve"> cultura de negócios internacionais; logística internacional; finanças internacionais; convergências regulatórias e de produto; planejamento tributário e aduaneiro; proteção de propriedade intelectual e industrial; e, inglês para negócios.</w:t>
      </w:r>
    </w:p>
    <w:p w14:paraId="4185503E" w14:textId="77777777" w:rsidR="00835E75" w:rsidRDefault="00835E75" w:rsidP="007A39C9">
      <w:pPr>
        <w:jc w:val="both"/>
        <w:rPr>
          <w:rFonts w:ascii="Avenir Next LT Pro" w:hAnsi="Avenir Next LT Pro"/>
          <w:b/>
          <w:bCs/>
          <w:sz w:val="20"/>
          <w:szCs w:val="20"/>
        </w:rPr>
      </w:pPr>
    </w:p>
    <w:p w14:paraId="5B0E0714" w14:textId="476BA02B" w:rsidR="001D5C8D" w:rsidRPr="00775DCB" w:rsidRDefault="00775DCB" w:rsidP="007A39C9">
      <w:pPr>
        <w:jc w:val="both"/>
        <w:rPr>
          <w:rFonts w:ascii="Avenir Next LT Pro" w:hAnsi="Avenir Next LT Pro"/>
          <w:b/>
          <w:bCs/>
          <w:smallCaps/>
          <w:sz w:val="24"/>
          <w:szCs w:val="24"/>
        </w:rPr>
      </w:pPr>
      <w:r w:rsidRPr="00775DCB">
        <w:rPr>
          <w:rFonts w:ascii="Avenir Next LT Pro" w:hAnsi="Avenir Next LT Pro"/>
          <w:b/>
          <w:bCs/>
          <w:smallCaps/>
          <w:sz w:val="24"/>
          <w:szCs w:val="24"/>
        </w:rPr>
        <w:t>Feedback</w:t>
      </w:r>
      <w:r w:rsidR="001D5C8D" w:rsidRPr="00775DCB">
        <w:rPr>
          <w:rFonts w:ascii="Avenir Next LT Pro" w:hAnsi="Avenir Next LT Pro"/>
          <w:b/>
          <w:bCs/>
          <w:smallCaps/>
          <w:sz w:val="24"/>
          <w:szCs w:val="24"/>
        </w:rPr>
        <w:t xml:space="preserve"> </w:t>
      </w:r>
    </w:p>
    <w:p w14:paraId="74C9ECD0" w14:textId="3F00BC8A" w:rsidR="00ED3CF3" w:rsidRPr="0042032D" w:rsidRDefault="002E0260" w:rsidP="007A39C9">
      <w:pPr>
        <w:spacing w:after="0"/>
        <w:jc w:val="both"/>
        <w:rPr>
          <w:rFonts w:ascii="Avenir Next LT Pro" w:hAnsi="Avenir Next LT Pro"/>
          <w:b/>
          <w:bCs/>
          <w:caps/>
          <w:sz w:val="20"/>
          <w:szCs w:val="20"/>
        </w:rPr>
      </w:pPr>
      <w:r w:rsidRPr="0042032D">
        <w:rPr>
          <w:rFonts w:ascii="Avenir Next LT Pro" w:hAnsi="Avenir Next LT Pro"/>
          <w:sz w:val="20"/>
          <w:szCs w:val="20"/>
        </w:rPr>
        <w:t xml:space="preserve">Ao final </w:t>
      </w:r>
      <w:r w:rsidR="00050241">
        <w:rPr>
          <w:rFonts w:ascii="Avenir Next LT Pro" w:hAnsi="Avenir Next LT Pro"/>
          <w:sz w:val="20"/>
          <w:szCs w:val="20"/>
        </w:rPr>
        <w:t xml:space="preserve">do </w:t>
      </w:r>
      <w:r w:rsidR="00050241" w:rsidRPr="00050241">
        <w:rPr>
          <w:rFonts w:ascii="Avenir Next LT Pro" w:hAnsi="Avenir Next LT Pro"/>
          <w:b/>
          <w:bCs/>
          <w:sz w:val="20"/>
          <w:szCs w:val="20"/>
        </w:rPr>
        <w:t>IBREI</w:t>
      </w:r>
      <w:r w:rsidR="00050241">
        <w:rPr>
          <w:rFonts w:ascii="Avenir Next LT Pro" w:hAnsi="Avenir Next LT Pro"/>
          <w:sz w:val="20"/>
          <w:szCs w:val="20"/>
        </w:rPr>
        <w:t>-</w:t>
      </w:r>
      <w:r w:rsidR="00050241" w:rsidRPr="00050241">
        <w:rPr>
          <w:rFonts w:ascii="Avenir Next LT Pro" w:hAnsi="Avenir Next LT Pro"/>
          <w:b/>
          <w:bCs/>
          <w:color w:val="AEAAAA" w:themeColor="background2" w:themeShade="BF"/>
          <w:sz w:val="20"/>
          <w:szCs w:val="20"/>
        </w:rPr>
        <w:t>PIBS</w:t>
      </w:r>
      <w:r w:rsidRPr="0042032D">
        <w:rPr>
          <w:rFonts w:ascii="Avenir Next LT Pro" w:hAnsi="Avenir Next LT Pro"/>
          <w:sz w:val="20"/>
          <w:szCs w:val="20"/>
        </w:rPr>
        <w:t xml:space="preserve"> haverá uma entrevista on line com o Coordenador do Programa</w:t>
      </w:r>
      <w:r w:rsidR="00F068DE">
        <w:rPr>
          <w:rFonts w:ascii="Avenir Next LT Pro" w:hAnsi="Avenir Next LT Pro"/>
          <w:sz w:val="20"/>
          <w:szCs w:val="20"/>
        </w:rPr>
        <w:t>; cujo objetivo será discorrer</w:t>
      </w:r>
      <w:r w:rsidR="00835E75">
        <w:rPr>
          <w:rFonts w:ascii="Avenir Next LT Pro" w:hAnsi="Avenir Next LT Pro"/>
          <w:sz w:val="20"/>
          <w:szCs w:val="20"/>
        </w:rPr>
        <w:t xml:space="preserve"> sobre o </w:t>
      </w:r>
      <w:r w:rsidRPr="0042032D">
        <w:rPr>
          <w:rFonts w:ascii="Avenir Next LT Pro" w:hAnsi="Avenir Next LT Pro"/>
          <w:sz w:val="20"/>
          <w:szCs w:val="20"/>
        </w:rPr>
        <w:t xml:space="preserve">aprendizado e </w:t>
      </w:r>
      <w:r w:rsidR="00835E75">
        <w:rPr>
          <w:rFonts w:ascii="Avenir Next LT Pro" w:hAnsi="Avenir Next LT Pro"/>
          <w:sz w:val="20"/>
          <w:szCs w:val="20"/>
        </w:rPr>
        <w:t xml:space="preserve">levantar </w:t>
      </w:r>
      <w:r w:rsidRPr="0042032D">
        <w:rPr>
          <w:rFonts w:ascii="Avenir Next LT Pro" w:hAnsi="Avenir Next LT Pro"/>
          <w:sz w:val="20"/>
          <w:szCs w:val="20"/>
        </w:rPr>
        <w:t>quais os desafios que deverão ser enfrentados para a internacionalização de bens e serviços</w:t>
      </w:r>
      <w:r w:rsidR="0042032D" w:rsidRPr="0042032D">
        <w:rPr>
          <w:rFonts w:ascii="Avenir Next LT Pro" w:hAnsi="Avenir Next LT Pro"/>
          <w:sz w:val="20"/>
          <w:szCs w:val="20"/>
        </w:rPr>
        <w:t xml:space="preserve"> de sua empresa.</w:t>
      </w:r>
    </w:p>
    <w:p w14:paraId="477659C3" w14:textId="77777777" w:rsidR="00835E75" w:rsidRDefault="00835E75" w:rsidP="007A39C9">
      <w:pPr>
        <w:jc w:val="both"/>
        <w:rPr>
          <w:rFonts w:ascii="Avenir Next LT Pro" w:hAnsi="Avenir Next LT Pro"/>
          <w:b/>
          <w:bCs/>
          <w:caps/>
          <w:sz w:val="20"/>
          <w:szCs w:val="20"/>
        </w:rPr>
      </w:pPr>
    </w:p>
    <w:p w14:paraId="61D2D898" w14:textId="3264289A" w:rsidR="005316FD" w:rsidRPr="00775DCB" w:rsidRDefault="005316FD" w:rsidP="007A39C9">
      <w:pPr>
        <w:jc w:val="both"/>
        <w:rPr>
          <w:rFonts w:ascii="Avenir Next LT Pro" w:hAnsi="Avenir Next LT Pro"/>
          <w:b/>
          <w:bCs/>
          <w:smallCaps/>
          <w:sz w:val="24"/>
          <w:szCs w:val="24"/>
        </w:rPr>
      </w:pPr>
      <w:r w:rsidRPr="00775DCB">
        <w:rPr>
          <w:rFonts w:ascii="Avenir Next LT Pro" w:hAnsi="Avenir Next LT Pro"/>
          <w:b/>
          <w:bCs/>
          <w:smallCaps/>
          <w:sz w:val="24"/>
          <w:szCs w:val="24"/>
        </w:rPr>
        <w:t>Participantes</w:t>
      </w:r>
    </w:p>
    <w:p w14:paraId="7001B305" w14:textId="67C97CEC" w:rsidR="002A5B5A" w:rsidRDefault="002A5B5A" w:rsidP="007A39C9">
      <w:pPr>
        <w:jc w:val="both"/>
        <w:rPr>
          <w:rFonts w:ascii="Avenir Next LT Pro" w:hAnsi="Avenir Next LT Pro"/>
          <w:sz w:val="20"/>
          <w:szCs w:val="20"/>
        </w:rPr>
      </w:pPr>
      <w:r w:rsidRPr="0042032D">
        <w:rPr>
          <w:rFonts w:ascii="Avenir Next LT Pro" w:hAnsi="Avenir Next LT Pro"/>
          <w:sz w:val="20"/>
          <w:szCs w:val="20"/>
        </w:rPr>
        <w:t>O programa reúne consultores que atuam no mercado internacional com larga experiência em internacionalização de produtos e serviços.</w:t>
      </w:r>
    </w:p>
    <w:p w14:paraId="487E7ECF" w14:textId="77777777" w:rsidR="00775DCB" w:rsidRDefault="00775DCB" w:rsidP="007A39C9">
      <w:pPr>
        <w:jc w:val="both"/>
        <w:rPr>
          <w:rFonts w:ascii="Avenir Next LT Pro" w:hAnsi="Avenir Next LT Pro"/>
          <w:b/>
          <w:bCs/>
          <w:smallCaps/>
          <w:sz w:val="24"/>
          <w:szCs w:val="24"/>
        </w:rPr>
      </w:pPr>
    </w:p>
    <w:p w14:paraId="0748F4E7" w14:textId="16D3700E" w:rsidR="004A0069" w:rsidRPr="00775DCB" w:rsidRDefault="00775DCB" w:rsidP="007A39C9">
      <w:pPr>
        <w:jc w:val="both"/>
        <w:rPr>
          <w:rFonts w:ascii="Avenir Next LT Pro" w:hAnsi="Avenir Next LT Pro"/>
          <w:b/>
          <w:bCs/>
          <w:smallCaps/>
          <w:sz w:val="24"/>
          <w:szCs w:val="24"/>
        </w:rPr>
      </w:pPr>
      <w:r w:rsidRPr="00775DCB">
        <w:rPr>
          <w:rFonts w:ascii="Avenir Next LT Pro" w:hAnsi="Avenir Next LT Pro"/>
          <w:b/>
          <w:bCs/>
          <w:smallCaps/>
          <w:sz w:val="24"/>
          <w:szCs w:val="24"/>
        </w:rPr>
        <w:t>Coordenação</w:t>
      </w:r>
    </w:p>
    <w:p w14:paraId="14E804E8" w14:textId="77777777" w:rsidR="004A0069" w:rsidRPr="004A0069" w:rsidRDefault="004A0069" w:rsidP="007A39C9">
      <w:pPr>
        <w:spacing w:after="0"/>
        <w:jc w:val="both"/>
        <w:rPr>
          <w:rFonts w:ascii="Avenir Next LT Pro" w:hAnsi="Avenir Next LT Pro"/>
          <w:sz w:val="20"/>
          <w:szCs w:val="20"/>
        </w:rPr>
      </w:pPr>
      <w:r w:rsidRPr="004A0069">
        <w:rPr>
          <w:rFonts w:ascii="Avenir Next LT Pro" w:hAnsi="Avenir Next LT Pro"/>
          <w:sz w:val="20"/>
          <w:szCs w:val="20"/>
        </w:rPr>
        <w:t>Prof. Msc. Sérgio PIO BERNARDES</w:t>
      </w:r>
    </w:p>
    <w:p w14:paraId="2410FA98" w14:textId="77777777" w:rsidR="004A0069" w:rsidRPr="00CA36AD" w:rsidRDefault="004A0069" w:rsidP="007A39C9">
      <w:pPr>
        <w:spacing w:after="0"/>
        <w:jc w:val="both"/>
        <w:rPr>
          <w:rFonts w:ascii="Avenir Next LT Pro" w:hAnsi="Avenir Next LT Pro"/>
          <w:sz w:val="20"/>
          <w:szCs w:val="20"/>
        </w:rPr>
      </w:pPr>
      <w:r w:rsidRPr="00CA36AD">
        <w:rPr>
          <w:rFonts w:ascii="Avenir Next LT Pro" w:hAnsi="Avenir Next LT Pro"/>
          <w:i/>
          <w:sz w:val="20"/>
          <w:szCs w:val="20"/>
        </w:rPr>
        <w:t>Sociólogo. Cientista Político. Consultor Educacional. Palestrante</w:t>
      </w:r>
    </w:p>
    <w:p w14:paraId="3A6A698B" w14:textId="0D0BE9A2" w:rsidR="004A0069" w:rsidRPr="00CA36AD" w:rsidRDefault="004A0069" w:rsidP="007A39C9">
      <w:pPr>
        <w:spacing w:after="0"/>
        <w:jc w:val="both"/>
        <w:rPr>
          <w:rFonts w:ascii="Avenir Next LT Pro" w:hAnsi="Avenir Next LT Pro"/>
          <w:sz w:val="20"/>
          <w:szCs w:val="20"/>
        </w:rPr>
      </w:pPr>
      <w:r w:rsidRPr="00CA36AD">
        <w:rPr>
          <w:rFonts w:ascii="Avenir Next LT Pro" w:hAnsi="Avenir Next LT Pro"/>
          <w:sz w:val="20"/>
          <w:szCs w:val="20"/>
        </w:rPr>
        <w:t>Head do Ibrei-Educação</w:t>
      </w:r>
      <w:r w:rsidRPr="00EA0B4C">
        <w:rPr>
          <w:rFonts w:ascii="Avenir Next LT Pro" w:hAnsi="Avenir Next LT Pro"/>
          <w:color w:val="C00000"/>
          <w:sz w:val="20"/>
          <w:szCs w:val="20"/>
        </w:rPr>
        <w:t xml:space="preserve"> </w:t>
      </w:r>
    </w:p>
    <w:p w14:paraId="54A44F74" w14:textId="77777777" w:rsidR="008042E3" w:rsidRDefault="008042E3" w:rsidP="007A39C9">
      <w:pPr>
        <w:jc w:val="both"/>
        <w:rPr>
          <w:rFonts w:ascii="Avenir Next LT Pro" w:hAnsi="Avenir Next LT Pro"/>
          <w:color w:val="AEAAAA" w:themeColor="background2" w:themeShade="BF"/>
          <w:sz w:val="20"/>
          <w:szCs w:val="20"/>
        </w:rPr>
      </w:pPr>
    </w:p>
    <w:p w14:paraId="389D6E8A" w14:textId="1D0E9CDB" w:rsidR="004A0069" w:rsidRPr="008042E3" w:rsidRDefault="004A0069" w:rsidP="007A39C9">
      <w:pPr>
        <w:jc w:val="both"/>
        <w:rPr>
          <w:rFonts w:ascii="Avenir Next LT Pro" w:hAnsi="Avenir Next LT Pro"/>
          <w:color w:val="AEAAAA" w:themeColor="background2" w:themeShade="BF"/>
          <w:sz w:val="16"/>
          <w:szCs w:val="16"/>
        </w:rPr>
      </w:pPr>
      <w:r w:rsidRPr="008042E3">
        <w:rPr>
          <w:rFonts w:ascii="Avenir Next LT Pro" w:hAnsi="Avenir Next LT Pro"/>
          <w:color w:val="AEAAAA" w:themeColor="background2" w:themeShade="BF"/>
          <w:sz w:val="16"/>
          <w:szCs w:val="16"/>
        </w:rPr>
        <w:t>Mestre em Ciência Política - UNICAMP na área Teoria do Estado e Políticas Governamentais; MBA em Marketing - ESPM; Bacharelado em Ciências Sociais - UNICAMP; e, Licenciatura Plena em Ciências Sociais - UNICAMP. Cursou inúmeros cursos de extensão em diversas instituições internacionais. Atua na área de educação superior desde 1982, ou seja, há 38 anos, nos campos da docência, pesquisa, gestão e extensão. Tem experiência em gestão educacional e gestão de Projeto Político Pedagógico de instituições de ensino superior.  É certificado pela Harvard University em Performance Assessment in Higher Education (Avaliação de Desempenho no Ensino Superior). Foi premiado pela ABMES-GEDUC em 2013, na categoria ouro, como melhor gestor de ensino superior no Brasil. Atuou em várias instituições de ensino superior, tais como, UNIANCHIETA; PUCCAMP; FAAP. ESAMC e ESPM. No período de 23 anos em que atuou na ESPM (1991-2014) ocupou vários cargos, tais como: professor; chefe de departamento; criador e coordenador do Setor de Estágios; criador e diretor emérito do curso de graduação em Relações Internacionais; criador do International Office, sendo o seu último cargo International Academic Dean, responsável pela internacionalização da ESPM e, devido a esse trabalho foi premiado como Personalidade do Ano em 2013. Atualmente, está cursando o MBI - Master Business Innovation na UFSCAR - SP; Pós Graduação em Didáticas para a Implementação da BNCC no Instituto Singularidades; e, MBA Gestão Escolar na USP-ESALQ. É professor no curso de graduação de Administração e Relações Internacionais da Faculdade Unità e, também Head do IBREI- Educação onde coordena o IBREI PIBS – Programa de Internacionalização de Bens e Serviços.</w:t>
      </w:r>
    </w:p>
    <w:p w14:paraId="7922A500" w14:textId="77777777" w:rsidR="008042E3" w:rsidRDefault="008042E3" w:rsidP="007A39C9">
      <w:pPr>
        <w:jc w:val="both"/>
        <w:rPr>
          <w:rFonts w:ascii="Avenir Next LT Pro" w:hAnsi="Avenir Next LT Pro"/>
          <w:b/>
          <w:bCs/>
          <w:sz w:val="20"/>
          <w:szCs w:val="20"/>
        </w:rPr>
      </w:pPr>
    </w:p>
    <w:p w14:paraId="37CA4F30" w14:textId="43ADD748" w:rsidR="004A0069" w:rsidRPr="00775DCB" w:rsidRDefault="00775DCB" w:rsidP="007A39C9">
      <w:pPr>
        <w:jc w:val="both"/>
        <w:rPr>
          <w:rFonts w:ascii="Avenir Next LT Pro" w:hAnsi="Avenir Next LT Pro"/>
          <w:b/>
          <w:bCs/>
          <w:smallCaps/>
          <w:sz w:val="24"/>
          <w:szCs w:val="24"/>
        </w:rPr>
      </w:pPr>
      <w:r w:rsidRPr="00775DCB">
        <w:rPr>
          <w:rFonts w:ascii="Avenir Next LT Pro" w:hAnsi="Avenir Next LT Pro"/>
          <w:b/>
          <w:bCs/>
          <w:smallCaps/>
          <w:sz w:val="24"/>
          <w:szCs w:val="24"/>
        </w:rPr>
        <w:lastRenderedPageBreak/>
        <w:t>Corpo Docente</w:t>
      </w:r>
    </w:p>
    <w:p w14:paraId="04976F95" w14:textId="4878D9DB" w:rsidR="004A0069" w:rsidRPr="004A0069" w:rsidRDefault="004A0069" w:rsidP="007A39C9">
      <w:pPr>
        <w:pStyle w:val="NormalWeb"/>
        <w:spacing w:before="0" w:beforeAutospacing="0" w:after="0" w:afterAutospacing="0"/>
        <w:jc w:val="both"/>
        <w:rPr>
          <w:rFonts w:ascii="Avenir Next LT Pro" w:hAnsi="Avenir Next LT Pro" w:cs="Arial"/>
          <w:b/>
          <w:bCs/>
          <w:color w:val="2F5496" w:themeColor="accent1" w:themeShade="BF"/>
          <w:sz w:val="20"/>
          <w:szCs w:val="20"/>
        </w:rPr>
      </w:pPr>
      <w:bookmarkStart w:id="3" w:name="_Hlk50435566"/>
      <w:r>
        <w:rPr>
          <w:rFonts w:ascii="Avenir Next LT Pro" w:hAnsi="Avenir Next LT Pro" w:cs="Arial"/>
          <w:b/>
          <w:bCs/>
          <w:color w:val="2F5496" w:themeColor="accent1" w:themeShade="BF"/>
          <w:sz w:val="20"/>
          <w:szCs w:val="20"/>
        </w:rPr>
        <w:t xml:space="preserve">Módulo I: </w:t>
      </w:r>
      <w:r w:rsidRPr="004A0069">
        <w:rPr>
          <w:rFonts w:ascii="Avenir Next LT Pro" w:hAnsi="Avenir Next LT Pro" w:cs="Arial"/>
          <w:b/>
          <w:bCs/>
          <w:color w:val="2F5496" w:themeColor="accent1" w:themeShade="BF"/>
          <w:sz w:val="20"/>
          <w:szCs w:val="20"/>
        </w:rPr>
        <w:t>M</w:t>
      </w:r>
      <w:r>
        <w:rPr>
          <w:rFonts w:ascii="Avenir Next LT Pro" w:hAnsi="Avenir Next LT Pro" w:cs="Arial"/>
          <w:b/>
          <w:bCs/>
          <w:color w:val="2F5496" w:themeColor="accent1" w:themeShade="BF"/>
          <w:sz w:val="20"/>
          <w:szCs w:val="20"/>
        </w:rPr>
        <w:t>arketing Internacional</w:t>
      </w:r>
    </w:p>
    <w:bookmarkEnd w:id="3"/>
    <w:p w14:paraId="6AAC759F" w14:textId="77777777" w:rsidR="00AC64A5" w:rsidRDefault="004A0069" w:rsidP="007A39C9">
      <w:pPr>
        <w:pStyle w:val="NormalWeb"/>
        <w:spacing w:before="0" w:beforeAutospacing="0" w:after="0" w:afterAutospacing="0"/>
        <w:jc w:val="both"/>
        <w:rPr>
          <w:rFonts w:ascii="Avenir Next LT Pro" w:hAnsi="Avenir Next LT Pro" w:cs="Arial"/>
          <w:color w:val="2F5496" w:themeColor="accent1" w:themeShade="BF"/>
          <w:sz w:val="20"/>
          <w:szCs w:val="20"/>
        </w:rPr>
      </w:pPr>
      <w:r w:rsidRPr="004A0069">
        <w:rPr>
          <w:rFonts w:ascii="Avenir Next LT Pro" w:hAnsi="Avenir Next LT Pro" w:cs="Arial"/>
          <w:color w:val="2F5496" w:themeColor="accent1" w:themeShade="BF"/>
          <w:sz w:val="20"/>
          <w:szCs w:val="20"/>
        </w:rPr>
        <w:t xml:space="preserve">Professor Responsável: Lucas Mendes </w:t>
      </w:r>
    </w:p>
    <w:p w14:paraId="1DDEACA5" w14:textId="171062D6" w:rsidR="007A39C9" w:rsidRDefault="00AC64A5" w:rsidP="00AC64A5">
      <w:pPr>
        <w:pStyle w:val="NormalWeb"/>
        <w:spacing w:before="0" w:beforeAutospacing="0" w:after="0" w:afterAutospacing="0"/>
        <w:ind w:left="708"/>
        <w:jc w:val="both"/>
        <w:rPr>
          <w:rFonts w:ascii="Avenir Next LT Pro" w:hAnsi="Avenir Next LT Pro" w:cs="Arial"/>
          <w:color w:val="2F5496" w:themeColor="accent1" w:themeShade="BF"/>
          <w:sz w:val="20"/>
          <w:szCs w:val="20"/>
        </w:rPr>
      </w:pPr>
      <w:r w:rsidRPr="00AC64A5">
        <w:rPr>
          <w:rFonts w:ascii="Avenir Next LT Pro" w:hAnsi="Avenir Next LT Pro" w:cs="Arial"/>
          <w:color w:val="2F5496" w:themeColor="accent1" w:themeShade="BF"/>
          <w:sz w:val="20"/>
          <w:szCs w:val="20"/>
        </w:rPr>
        <w:t xml:space="preserve">Lucas é economista pela UNESP e HARVARD, tem MBA em Negociação, CEO da </w:t>
      </w:r>
      <w:proofErr w:type="spellStart"/>
      <w:r w:rsidRPr="00AC64A5">
        <w:rPr>
          <w:rFonts w:ascii="Avenir Next LT Pro" w:hAnsi="Avenir Next LT Pro" w:cs="Arial"/>
          <w:color w:val="2F5496" w:themeColor="accent1" w:themeShade="BF"/>
          <w:sz w:val="20"/>
          <w:szCs w:val="20"/>
        </w:rPr>
        <w:t>BrazilGlobal</w:t>
      </w:r>
      <w:proofErr w:type="spellEnd"/>
      <w:r w:rsidRPr="00AC64A5">
        <w:rPr>
          <w:rFonts w:ascii="Avenir Next LT Pro" w:hAnsi="Avenir Next LT Pro" w:cs="Arial"/>
          <w:color w:val="2F5496" w:themeColor="accent1" w:themeShade="BF"/>
          <w:sz w:val="20"/>
          <w:szCs w:val="20"/>
        </w:rPr>
        <w:t xml:space="preserve">, Sócio do Grupo </w:t>
      </w:r>
      <w:proofErr w:type="spellStart"/>
      <w:r w:rsidRPr="00AC64A5">
        <w:rPr>
          <w:rFonts w:ascii="Avenir Next LT Pro" w:hAnsi="Avenir Next LT Pro" w:cs="Arial"/>
          <w:color w:val="2F5496" w:themeColor="accent1" w:themeShade="BF"/>
          <w:sz w:val="20"/>
          <w:szCs w:val="20"/>
        </w:rPr>
        <w:t>Vitta</w:t>
      </w:r>
      <w:proofErr w:type="spellEnd"/>
      <w:r w:rsidRPr="00AC64A5">
        <w:rPr>
          <w:rFonts w:ascii="Avenir Next LT Pro" w:hAnsi="Avenir Next LT Pro" w:cs="Arial"/>
          <w:color w:val="2F5496" w:themeColor="accent1" w:themeShade="BF"/>
          <w:sz w:val="20"/>
          <w:szCs w:val="20"/>
        </w:rPr>
        <w:t xml:space="preserve"> Gold e </w:t>
      </w:r>
      <w:proofErr w:type="spellStart"/>
      <w:r w:rsidRPr="00AC64A5">
        <w:rPr>
          <w:rFonts w:ascii="Avenir Next LT Pro" w:hAnsi="Avenir Next LT Pro" w:cs="Arial"/>
          <w:color w:val="2F5496" w:themeColor="accent1" w:themeShade="BF"/>
          <w:sz w:val="20"/>
          <w:szCs w:val="20"/>
        </w:rPr>
        <w:t>Cofundador</w:t>
      </w:r>
      <w:proofErr w:type="spellEnd"/>
      <w:r w:rsidRPr="00AC64A5">
        <w:rPr>
          <w:rFonts w:ascii="Avenir Next LT Pro" w:hAnsi="Avenir Next LT Pro" w:cs="Arial"/>
          <w:color w:val="2F5496" w:themeColor="accent1" w:themeShade="BF"/>
          <w:sz w:val="20"/>
          <w:szCs w:val="20"/>
        </w:rPr>
        <w:t xml:space="preserve"> da </w:t>
      </w:r>
      <w:proofErr w:type="spellStart"/>
      <w:r w:rsidRPr="00AC64A5">
        <w:rPr>
          <w:rFonts w:ascii="Avenir Next LT Pro" w:hAnsi="Avenir Next LT Pro" w:cs="Arial"/>
          <w:color w:val="2F5496" w:themeColor="accent1" w:themeShade="BF"/>
          <w:sz w:val="20"/>
          <w:szCs w:val="20"/>
        </w:rPr>
        <w:t>Vexpor</w:t>
      </w:r>
      <w:proofErr w:type="spellEnd"/>
      <w:r w:rsidRPr="00AC64A5">
        <w:rPr>
          <w:rFonts w:ascii="Avenir Next LT Pro" w:hAnsi="Avenir Next LT Pro" w:cs="Arial"/>
          <w:color w:val="2F5496" w:themeColor="accent1" w:themeShade="BF"/>
          <w:sz w:val="20"/>
          <w:szCs w:val="20"/>
        </w:rPr>
        <w:t xml:space="preserve">. Lucas é Diretor de Relações Internacionais do IBREI - Instituto Brasileiro de Desenvolvimento de Relações Empresariais Internacionais, além de Conselheiro da Câmara de Comércio e Indústria dos BRICS, Membro do Comitê Estratégico "Young Business </w:t>
      </w:r>
      <w:proofErr w:type="spellStart"/>
      <w:r w:rsidRPr="00AC64A5">
        <w:rPr>
          <w:rFonts w:ascii="Avenir Next LT Pro" w:hAnsi="Avenir Next LT Pro" w:cs="Arial"/>
          <w:color w:val="2F5496" w:themeColor="accent1" w:themeShade="BF"/>
          <w:sz w:val="20"/>
          <w:szCs w:val="20"/>
        </w:rPr>
        <w:t>Affairs</w:t>
      </w:r>
      <w:proofErr w:type="spellEnd"/>
      <w:r w:rsidRPr="00AC64A5">
        <w:rPr>
          <w:rFonts w:ascii="Avenir Next LT Pro" w:hAnsi="Avenir Next LT Pro" w:cs="Arial"/>
          <w:color w:val="2F5496" w:themeColor="accent1" w:themeShade="BF"/>
          <w:sz w:val="20"/>
          <w:szCs w:val="20"/>
        </w:rPr>
        <w:t>" da Câmara de Comércio Americana e, Consultor para a Zona Franca do Aeroporto de Dubai no Brasil.</w:t>
      </w:r>
    </w:p>
    <w:p w14:paraId="5ABA45F6" w14:textId="5554D0EB" w:rsidR="004A0069" w:rsidRDefault="004A0069" w:rsidP="007A39C9">
      <w:pPr>
        <w:spacing w:after="0"/>
        <w:jc w:val="both"/>
        <w:rPr>
          <w:rFonts w:ascii="Avenir Next LT Pro" w:hAnsi="Avenir Next LT Pro"/>
          <w:sz w:val="20"/>
          <w:szCs w:val="20"/>
        </w:rPr>
      </w:pPr>
    </w:p>
    <w:p w14:paraId="656EC2F9" w14:textId="7E3B31AA" w:rsidR="004A0069" w:rsidRPr="0091733F" w:rsidRDefault="00D408FC" w:rsidP="007A39C9">
      <w:pPr>
        <w:spacing w:after="0"/>
        <w:jc w:val="both"/>
        <w:rPr>
          <w:rFonts w:ascii="Avenir Next LT Pro" w:eastAsia="Calibri" w:hAnsi="Avenir Next LT Pro" w:cs="Arial"/>
          <w:b/>
          <w:bCs/>
          <w:color w:val="C45911" w:themeColor="accent2" w:themeShade="BF"/>
          <w:sz w:val="20"/>
          <w:szCs w:val="20"/>
        </w:rPr>
      </w:pPr>
      <w:bookmarkStart w:id="4" w:name="_Hlk50437885"/>
      <w:r w:rsidRPr="0091733F">
        <w:rPr>
          <w:rFonts w:ascii="Avenir Next LT Pro" w:eastAsia="Calibri" w:hAnsi="Avenir Next LT Pro" w:cs="Arial"/>
          <w:b/>
          <w:bCs/>
          <w:color w:val="C45911" w:themeColor="accent2" w:themeShade="BF"/>
          <w:sz w:val="20"/>
          <w:szCs w:val="20"/>
        </w:rPr>
        <w:t xml:space="preserve">Módulo II: </w:t>
      </w:r>
      <w:r w:rsidR="004A0069" w:rsidRPr="0091733F">
        <w:rPr>
          <w:rFonts w:ascii="Avenir Next LT Pro" w:eastAsia="Calibri" w:hAnsi="Avenir Next LT Pro" w:cs="Arial"/>
          <w:b/>
          <w:bCs/>
          <w:color w:val="C45911" w:themeColor="accent2" w:themeShade="BF"/>
          <w:sz w:val="20"/>
          <w:szCs w:val="20"/>
        </w:rPr>
        <w:t xml:space="preserve">Cultura de Negócios Internacional </w:t>
      </w:r>
      <w:bookmarkEnd w:id="4"/>
    </w:p>
    <w:p w14:paraId="6F3A6C83" w14:textId="77777777" w:rsidR="00AC64A5" w:rsidRDefault="004A0069" w:rsidP="007A39C9">
      <w:pPr>
        <w:spacing w:after="0"/>
        <w:jc w:val="both"/>
        <w:rPr>
          <w:rFonts w:ascii="Avenir Next LT Pro" w:eastAsia="Calibri" w:hAnsi="Avenir Next LT Pro" w:cs="Arial"/>
          <w:color w:val="C45911" w:themeColor="accent2" w:themeShade="BF"/>
          <w:sz w:val="20"/>
          <w:szCs w:val="20"/>
        </w:rPr>
      </w:pPr>
      <w:r w:rsidRPr="0091733F">
        <w:rPr>
          <w:rFonts w:ascii="Avenir Next LT Pro" w:eastAsia="Calibri" w:hAnsi="Avenir Next LT Pro" w:cs="Arial"/>
          <w:color w:val="C45911" w:themeColor="accent2" w:themeShade="BF"/>
          <w:sz w:val="20"/>
          <w:szCs w:val="20"/>
        </w:rPr>
        <w:t xml:space="preserve">Professora Responsável: </w:t>
      </w:r>
      <w:proofErr w:type="spellStart"/>
      <w:r w:rsidRPr="0091733F">
        <w:rPr>
          <w:rFonts w:ascii="Avenir Next LT Pro" w:eastAsia="Calibri" w:hAnsi="Avenir Next LT Pro" w:cs="Arial"/>
          <w:color w:val="C45911" w:themeColor="accent2" w:themeShade="BF"/>
          <w:sz w:val="20"/>
          <w:szCs w:val="20"/>
        </w:rPr>
        <w:t>Su</w:t>
      </w:r>
      <w:proofErr w:type="spellEnd"/>
      <w:r w:rsidRPr="0091733F">
        <w:rPr>
          <w:rFonts w:ascii="Avenir Next LT Pro" w:eastAsia="Calibri" w:hAnsi="Avenir Next LT Pro" w:cs="Arial"/>
          <w:color w:val="C45911" w:themeColor="accent2" w:themeShade="BF"/>
          <w:sz w:val="20"/>
          <w:szCs w:val="20"/>
        </w:rPr>
        <w:t xml:space="preserve"> Jung </w:t>
      </w:r>
      <w:proofErr w:type="spellStart"/>
      <w:r w:rsidRPr="0091733F">
        <w:rPr>
          <w:rFonts w:ascii="Avenir Next LT Pro" w:eastAsia="Calibri" w:hAnsi="Avenir Next LT Pro" w:cs="Arial"/>
          <w:color w:val="C45911" w:themeColor="accent2" w:themeShade="BF"/>
          <w:sz w:val="20"/>
          <w:szCs w:val="20"/>
        </w:rPr>
        <w:t>Ko</w:t>
      </w:r>
      <w:proofErr w:type="spellEnd"/>
      <w:r w:rsidR="00AC64A5">
        <w:rPr>
          <w:rFonts w:ascii="Avenir Next LT Pro" w:eastAsia="Calibri" w:hAnsi="Avenir Next LT Pro" w:cs="Arial"/>
          <w:color w:val="C45911" w:themeColor="accent2" w:themeShade="BF"/>
          <w:sz w:val="20"/>
          <w:szCs w:val="20"/>
        </w:rPr>
        <w:t xml:space="preserve"> </w:t>
      </w:r>
    </w:p>
    <w:p w14:paraId="31DFBAC3" w14:textId="54DAF6C9" w:rsidR="004A0069" w:rsidRPr="0091733F" w:rsidRDefault="00AC64A5" w:rsidP="00AC64A5">
      <w:pPr>
        <w:spacing w:after="0"/>
        <w:ind w:left="708"/>
        <w:jc w:val="both"/>
        <w:rPr>
          <w:rFonts w:ascii="Avenir Next LT Pro" w:hAnsi="Avenir Next LT Pro"/>
          <w:color w:val="C45911" w:themeColor="accent2" w:themeShade="BF"/>
          <w:sz w:val="20"/>
          <w:szCs w:val="20"/>
        </w:rPr>
      </w:pPr>
      <w:proofErr w:type="spellStart"/>
      <w:r w:rsidRPr="00AC64A5">
        <w:rPr>
          <w:rFonts w:ascii="Avenir Next LT Pro" w:eastAsia="Calibri" w:hAnsi="Avenir Next LT Pro" w:cs="Arial"/>
          <w:color w:val="C45911" w:themeColor="accent2" w:themeShade="BF"/>
          <w:sz w:val="20"/>
          <w:szCs w:val="20"/>
        </w:rPr>
        <w:t>Su</w:t>
      </w:r>
      <w:proofErr w:type="spellEnd"/>
      <w:r w:rsidRPr="00AC64A5">
        <w:rPr>
          <w:rFonts w:ascii="Avenir Next LT Pro" w:eastAsia="Calibri" w:hAnsi="Avenir Next LT Pro" w:cs="Arial"/>
          <w:color w:val="C45911" w:themeColor="accent2" w:themeShade="BF"/>
          <w:sz w:val="20"/>
          <w:szCs w:val="20"/>
        </w:rPr>
        <w:t xml:space="preserve"> Jung </w:t>
      </w:r>
      <w:proofErr w:type="spellStart"/>
      <w:r w:rsidRPr="00AC64A5">
        <w:rPr>
          <w:rFonts w:ascii="Avenir Next LT Pro" w:eastAsia="Calibri" w:hAnsi="Avenir Next LT Pro" w:cs="Arial"/>
          <w:color w:val="C45911" w:themeColor="accent2" w:themeShade="BF"/>
          <w:sz w:val="20"/>
          <w:szCs w:val="20"/>
        </w:rPr>
        <w:t>Ko</w:t>
      </w:r>
      <w:proofErr w:type="spellEnd"/>
      <w:r w:rsidRPr="00AC64A5">
        <w:rPr>
          <w:rFonts w:ascii="Avenir Next LT Pro" w:eastAsia="Calibri" w:hAnsi="Avenir Next LT Pro" w:cs="Arial"/>
          <w:color w:val="C45911" w:themeColor="accent2" w:themeShade="BF"/>
          <w:sz w:val="20"/>
          <w:szCs w:val="20"/>
        </w:rPr>
        <w:t xml:space="preserve"> é advogada formada em direito pela Universidade de São Paulo. Cursou </w:t>
      </w:r>
      <w:proofErr w:type="gramStart"/>
      <w:r w:rsidRPr="00AC64A5">
        <w:rPr>
          <w:rFonts w:ascii="Avenir Next LT Pro" w:eastAsia="Calibri" w:hAnsi="Avenir Next LT Pro" w:cs="Arial"/>
          <w:color w:val="C45911" w:themeColor="accent2" w:themeShade="BF"/>
          <w:sz w:val="20"/>
          <w:szCs w:val="20"/>
        </w:rPr>
        <w:t>pós graduação</w:t>
      </w:r>
      <w:proofErr w:type="gramEnd"/>
      <w:r w:rsidRPr="00AC64A5">
        <w:rPr>
          <w:rFonts w:ascii="Avenir Next LT Pro" w:eastAsia="Calibri" w:hAnsi="Avenir Next LT Pro" w:cs="Arial"/>
          <w:color w:val="C45911" w:themeColor="accent2" w:themeShade="BF"/>
          <w:sz w:val="20"/>
          <w:szCs w:val="20"/>
        </w:rPr>
        <w:t xml:space="preserve"> em direito empresarial na GV Law e obteve LL.M (mestrado em direito) pela Georgetown Law Center em Washington D.C., Estados Unidos. Após 10 anos de experiência em escritório de advocacia focado em fusões e aquisições, fundou a consultoria especializada em investimento denominada Golden </w:t>
      </w:r>
      <w:proofErr w:type="spellStart"/>
      <w:r w:rsidRPr="00AC64A5">
        <w:rPr>
          <w:rFonts w:ascii="Avenir Next LT Pro" w:eastAsia="Calibri" w:hAnsi="Avenir Next LT Pro" w:cs="Arial"/>
          <w:color w:val="C45911" w:themeColor="accent2" w:themeShade="BF"/>
          <w:sz w:val="20"/>
          <w:szCs w:val="20"/>
        </w:rPr>
        <w:t>Hawk</w:t>
      </w:r>
      <w:proofErr w:type="spellEnd"/>
      <w:r w:rsidRPr="00AC64A5">
        <w:rPr>
          <w:rFonts w:ascii="Avenir Next LT Pro" w:eastAsia="Calibri" w:hAnsi="Avenir Next LT Pro" w:cs="Arial"/>
          <w:color w:val="C45911" w:themeColor="accent2" w:themeShade="BF"/>
          <w:sz w:val="20"/>
          <w:szCs w:val="20"/>
        </w:rPr>
        <w:t xml:space="preserve"> Consulting com foco em investidores asiáticos.  Engajada em formação de profissionais líderes e no contínuo apoio às empresas coreanas, serviu como presidente da filial, no Brasil, do Network dos Futuros Líderes Coreanos e também como conselheira da Divisão Comercial do Consulado da Coreia em São Paulo. Organiza workshops de </w:t>
      </w:r>
      <w:proofErr w:type="spellStart"/>
      <w:r w:rsidRPr="00AC64A5">
        <w:rPr>
          <w:rFonts w:ascii="Avenir Next LT Pro" w:eastAsia="Calibri" w:hAnsi="Avenir Next LT Pro" w:cs="Arial"/>
          <w:color w:val="C45911" w:themeColor="accent2" w:themeShade="BF"/>
          <w:sz w:val="20"/>
          <w:szCs w:val="20"/>
        </w:rPr>
        <w:t>mentoring</w:t>
      </w:r>
      <w:proofErr w:type="spellEnd"/>
      <w:r w:rsidRPr="00AC64A5">
        <w:rPr>
          <w:rFonts w:ascii="Avenir Next LT Pro" w:eastAsia="Calibri" w:hAnsi="Avenir Next LT Pro" w:cs="Arial"/>
          <w:color w:val="C45911" w:themeColor="accent2" w:themeShade="BF"/>
          <w:sz w:val="20"/>
          <w:szCs w:val="20"/>
        </w:rPr>
        <w:t xml:space="preserve"> de carreira e ciclo de palestras Brasil e Coreia para empreendedores e profissionais engajados nesta relação. Foi vencedora do prêmio de Líder do Futuro concedido pela renomada revista jurídica britânica </w:t>
      </w:r>
      <w:proofErr w:type="spellStart"/>
      <w:r w:rsidRPr="00AC64A5">
        <w:rPr>
          <w:rFonts w:ascii="Avenir Next LT Pro" w:eastAsia="Calibri" w:hAnsi="Avenir Next LT Pro" w:cs="Arial"/>
          <w:color w:val="C45911" w:themeColor="accent2" w:themeShade="BF"/>
          <w:sz w:val="20"/>
          <w:szCs w:val="20"/>
        </w:rPr>
        <w:t>Chambers</w:t>
      </w:r>
      <w:proofErr w:type="spellEnd"/>
      <w:r w:rsidRPr="00AC64A5">
        <w:rPr>
          <w:rFonts w:ascii="Avenir Next LT Pro" w:eastAsia="Calibri" w:hAnsi="Avenir Next LT Pro" w:cs="Arial"/>
          <w:color w:val="C45911" w:themeColor="accent2" w:themeShade="BF"/>
          <w:sz w:val="20"/>
          <w:szCs w:val="20"/>
        </w:rPr>
        <w:t xml:space="preserve"> &amp; </w:t>
      </w:r>
      <w:proofErr w:type="spellStart"/>
      <w:r w:rsidRPr="00AC64A5">
        <w:rPr>
          <w:rFonts w:ascii="Avenir Next LT Pro" w:eastAsia="Calibri" w:hAnsi="Avenir Next LT Pro" w:cs="Arial"/>
          <w:color w:val="C45911" w:themeColor="accent2" w:themeShade="BF"/>
          <w:sz w:val="20"/>
          <w:szCs w:val="20"/>
        </w:rPr>
        <w:t>Partners</w:t>
      </w:r>
      <w:proofErr w:type="spellEnd"/>
      <w:r w:rsidRPr="00AC64A5">
        <w:rPr>
          <w:rFonts w:ascii="Avenir Next LT Pro" w:eastAsia="Calibri" w:hAnsi="Avenir Next LT Pro" w:cs="Arial"/>
          <w:color w:val="C45911" w:themeColor="accent2" w:themeShade="BF"/>
          <w:sz w:val="20"/>
          <w:szCs w:val="20"/>
        </w:rPr>
        <w:t xml:space="preserve">, </w:t>
      </w:r>
      <w:proofErr w:type="spellStart"/>
      <w:r w:rsidRPr="00AC64A5">
        <w:rPr>
          <w:rFonts w:ascii="Avenir Next LT Pro" w:eastAsia="Calibri" w:hAnsi="Avenir Next LT Pro" w:cs="Arial"/>
          <w:color w:val="C45911" w:themeColor="accent2" w:themeShade="BF"/>
          <w:sz w:val="20"/>
          <w:szCs w:val="20"/>
        </w:rPr>
        <w:t>Latin</w:t>
      </w:r>
      <w:proofErr w:type="spellEnd"/>
      <w:r w:rsidRPr="00AC64A5">
        <w:rPr>
          <w:rFonts w:ascii="Avenir Next LT Pro" w:eastAsia="Calibri" w:hAnsi="Avenir Next LT Pro" w:cs="Arial"/>
          <w:color w:val="C45911" w:themeColor="accent2" w:themeShade="BF"/>
          <w:sz w:val="20"/>
          <w:szCs w:val="20"/>
        </w:rPr>
        <w:t xml:space="preserve"> </w:t>
      </w:r>
      <w:proofErr w:type="spellStart"/>
      <w:r w:rsidRPr="00AC64A5">
        <w:rPr>
          <w:rFonts w:ascii="Avenir Next LT Pro" w:eastAsia="Calibri" w:hAnsi="Avenir Next LT Pro" w:cs="Arial"/>
          <w:color w:val="C45911" w:themeColor="accent2" w:themeShade="BF"/>
          <w:sz w:val="20"/>
          <w:szCs w:val="20"/>
        </w:rPr>
        <w:t>America</w:t>
      </w:r>
      <w:proofErr w:type="spellEnd"/>
      <w:r w:rsidRPr="00AC64A5">
        <w:rPr>
          <w:rFonts w:ascii="Avenir Next LT Pro" w:eastAsia="Calibri" w:hAnsi="Avenir Next LT Pro" w:cs="Arial"/>
          <w:color w:val="C45911" w:themeColor="accent2" w:themeShade="BF"/>
          <w:sz w:val="20"/>
          <w:szCs w:val="20"/>
        </w:rPr>
        <w:t xml:space="preserve"> </w:t>
      </w:r>
      <w:proofErr w:type="spellStart"/>
      <w:r w:rsidRPr="00AC64A5">
        <w:rPr>
          <w:rFonts w:ascii="Avenir Next LT Pro" w:eastAsia="Calibri" w:hAnsi="Avenir Next LT Pro" w:cs="Arial"/>
          <w:color w:val="C45911" w:themeColor="accent2" w:themeShade="BF"/>
          <w:sz w:val="20"/>
          <w:szCs w:val="20"/>
        </w:rPr>
        <w:t>Women</w:t>
      </w:r>
      <w:proofErr w:type="spellEnd"/>
      <w:r w:rsidRPr="00AC64A5">
        <w:rPr>
          <w:rFonts w:ascii="Avenir Next LT Pro" w:eastAsia="Calibri" w:hAnsi="Avenir Next LT Pro" w:cs="Arial"/>
          <w:color w:val="C45911" w:themeColor="accent2" w:themeShade="BF"/>
          <w:sz w:val="20"/>
          <w:szCs w:val="20"/>
        </w:rPr>
        <w:t xml:space="preserve"> in Law. </w:t>
      </w:r>
      <w:proofErr w:type="spellStart"/>
      <w:r w:rsidRPr="00AC64A5">
        <w:rPr>
          <w:rFonts w:ascii="Avenir Next LT Pro" w:eastAsia="Calibri" w:hAnsi="Avenir Next LT Pro" w:cs="Arial"/>
          <w:color w:val="C45911" w:themeColor="accent2" w:themeShade="BF"/>
          <w:sz w:val="20"/>
          <w:szCs w:val="20"/>
        </w:rPr>
        <w:t>Su</w:t>
      </w:r>
      <w:proofErr w:type="spellEnd"/>
      <w:r w:rsidRPr="00AC64A5">
        <w:rPr>
          <w:rFonts w:ascii="Avenir Next LT Pro" w:eastAsia="Calibri" w:hAnsi="Avenir Next LT Pro" w:cs="Arial"/>
          <w:color w:val="C45911" w:themeColor="accent2" w:themeShade="BF"/>
          <w:sz w:val="20"/>
          <w:szCs w:val="20"/>
        </w:rPr>
        <w:t xml:space="preserve"> foi entrevistada pela mídia internacional, como The Washington Post e The Financial Times, para falar sobre investimentos estrangeiros no Brasil, principalmente da Ásia.  Além disso, </w:t>
      </w:r>
      <w:proofErr w:type="spellStart"/>
      <w:r w:rsidRPr="00AC64A5">
        <w:rPr>
          <w:rFonts w:ascii="Avenir Next LT Pro" w:eastAsia="Calibri" w:hAnsi="Avenir Next LT Pro" w:cs="Arial"/>
          <w:color w:val="C45911" w:themeColor="accent2" w:themeShade="BF"/>
          <w:sz w:val="20"/>
          <w:szCs w:val="20"/>
        </w:rPr>
        <w:t>Su</w:t>
      </w:r>
      <w:proofErr w:type="spellEnd"/>
      <w:r w:rsidRPr="00AC64A5">
        <w:rPr>
          <w:rFonts w:ascii="Avenir Next LT Pro" w:eastAsia="Calibri" w:hAnsi="Avenir Next LT Pro" w:cs="Arial"/>
          <w:color w:val="C45911" w:themeColor="accent2" w:themeShade="BF"/>
          <w:sz w:val="20"/>
          <w:szCs w:val="20"/>
        </w:rPr>
        <w:t xml:space="preserve"> Jung </w:t>
      </w:r>
      <w:proofErr w:type="spellStart"/>
      <w:r w:rsidRPr="00AC64A5">
        <w:rPr>
          <w:rFonts w:ascii="Avenir Next LT Pro" w:eastAsia="Calibri" w:hAnsi="Avenir Next LT Pro" w:cs="Arial"/>
          <w:color w:val="C45911" w:themeColor="accent2" w:themeShade="BF"/>
          <w:sz w:val="20"/>
          <w:szCs w:val="20"/>
        </w:rPr>
        <w:t>Ko</w:t>
      </w:r>
      <w:proofErr w:type="spellEnd"/>
      <w:r w:rsidRPr="00AC64A5">
        <w:rPr>
          <w:rFonts w:ascii="Avenir Next LT Pro" w:eastAsia="Calibri" w:hAnsi="Avenir Next LT Pro" w:cs="Arial"/>
          <w:color w:val="C45911" w:themeColor="accent2" w:themeShade="BF"/>
          <w:sz w:val="20"/>
          <w:szCs w:val="20"/>
        </w:rPr>
        <w:t xml:space="preserve"> é diretora da Câmara de Comércio Brasil e Coreia, fundadora e embaixadora institucional do Instituto Brasileiro de Desenvolvimento de Relações Empresariais Internacionais (IBREI) para China e Coreia e membro do Conselho Jurídico do Ministério da Justiça da Coreia para empresas coreanas de pequeno e médio porte que investem na América Latina. Serviu como membro da Comissão do Direito às Artes da OAB/SP de 2016 a 2018.</w:t>
      </w:r>
    </w:p>
    <w:p w14:paraId="06F7E2C9" w14:textId="77777777" w:rsidR="007A39C9" w:rsidRDefault="007A39C9" w:rsidP="007A39C9">
      <w:pPr>
        <w:spacing w:after="0"/>
        <w:jc w:val="both"/>
        <w:rPr>
          <w:rFonts w:ascii="Avenir Next LT Pro" w:hAnsi="Avenir Next LT Pro"/>
          <w:b/>
          <w:bCs/>
          <w:caps/>
          <w:sz w:val="20"/>
          <w:szCs w:val="20"/>
        </w:rPr>
      </w:pPr>
    </w:p>
    <w:p w14:paraId="1A4AD1EC" w14:textId="699806B9" w:rsidR="00D408FC" w:rsidRPr="0091733F" w:rsidRDefault="00D408FC" w:rsidP="007A39C9">
      <w:pPr>
        <w:spacing w:after="0"/>
        <w:jc w:val="both"/>
        <w:rPr>
          <w:rFonts w:ascii="Avenir Next LT Pro" w:eastAsia="Calibri" w:hAnsi="Avenir Next LT Pro" w:cs="Arial"/>
          <w:b/>
          <w:color w:val="538135" w:themeColor="accent6" w:themeShade="BF"/>
          <w:sz w:val="20"/>
          <w:szCs w:val="20"/>
        </w:rPr>
      </w:pPr>
      <w:r w:rsidRPr="0091733F">
        <w:rPr>
          <w:rFonts w:ascii="Avenir Next LT Pro" w:eastAsia="Calibri" w:hAnsi="Avenir Next LT Pro" w:cs="Arial"/>
          <w:b/>
          <w:color w:val="538135" w:themeColor="accent6" w:themeShade="BF"/>
          <w:sz w:val="20"/>
          <w:szCs w:val="20"/>
        </w:rPr>
        <w:t xml:space="preserve">Módulo III: Logística Internacional </w:t>
      </w:r>
    </w:p>
    <w:p w14:paraId="3A854055" w14:textId="77777777" w:rsidR="00AC64A5" w:rsidRDefault="00D408FC" w:rsidP="007A39C9">
      <w:pPr>
        <w:spacing w:after="0"/>
        <w:jc w:val="both"/>
        <w:rPr>
          <w:rFonts w:ascii="Avenir Next LT Pro" w:eastAsia="Calibri" w:hAnsi="Avenir Next LT Pro" w:cs="Arial"/>
          <w:bCs/>
          <w:color w:val="538135" w:themeColor="accent6" w:themeShade="BF"/>
          <w:sz w:val="20"/>
          <w:szCs w:val="20"/>
        </w:rPr>
      </w:pPr>
      <w:r w:rsidRPr="0091733F">
        <w:rPr>
          <w:rFonts w:ascii="Avenir Next LT Pro" w:eastAsia="Calibri" w:hAnsi="Avenir Next LT Pro" w:cs="Arial"/>
          <w:bCs/>
          <w:color w:val="538135" w:themeColor="accent6" w:themeShade="BF"/>
          <w:sz w:val="20"/>
          <w:szCs w:val="20"/>
        </w:rPr>
        <w:t xml:space="preserve">Professor Responsável: Ricardo </w:t>
      </w:r>
      <w:proofErr w:type="spellStart"/>
      <w:r w:rsidRPr="0091733F">
        <w:rPr>
          <w:rFonts w:ascii="Avenir Next LT Pro" w:eastAsia="Calibri" w:hAnsi="Avenir Next LT Pro" w:cs="Arial"/>
          <w:bCs/>
          <w:color w:val="538135" w:themeColor="accent6" w:themeShade="BF"/>
          <w:sz w:val="20"/>
          <w:szCs w:val="20"/>
        </w:rPr>
        <w:t>Cervone</w:t>
      </w:r>
      <w:proofErr w:type="spellEnd"/>
      <w:r w:rsidR="00AC64A5">
        <w:rPr>
          <w:rFonts w:ascii="Avenir Next LT Pro" w:eastAsia="Calibri" w:hAnsi="Avenir Next LT Pro" w:cs="Arial"/>
          <w:bCs/>
          <w:color w:val="538135" w:themeColor="accent6" w:themeShade="BF"/>
          <w:sz w:val="20"/>
          <w:szCs w:val="20"/>
        </w:rPr>
        <w:t xml:space="preserve"> </w:t>
      </w:r>
    </w:p>
    <w:p w14:paraId="4758A8D9" w14:textId="071E8FF4" w:rsidR="004A0069" w:rsidRPr="0091733F" w:rsidRDefault="00AC64A5" w:rsidP="00AC64A5">
      <w:pPr>
        <w:spacing w:after="0"/>
        <w:ind w:left="708"/>
        <w:jc w:val="both"/>
        <w:rPr>
          <w:rFonts w:ascii="Avenir Next LT Pro" w:hAnsi="Avenir Next LT Pro"/>
          <w:bCs/>
          <w:caps/>
          <w:color w:val="538135" w:themeColor="accent6" w:themeShade="BF"/>
          <w:sz w:val="20"/>
          <w:szCs w:val="20"/>
        </w:rPr>
      </w:pPr>
      <w:proofErr w:type="spellStart"/>
      <w:r w:rsidRPr="00AC64A5">
        <w:rPr>
          <w:rFonts w:ascii="Avenir Next LT Pro" w:eastAsia="Calibri" w:hAnsi="Avenir Next LT Pro" w:cs="Arial"/>
          <w:bCs/>
          <w:color w:val="538135" w:themeColor="accent6" w:themeShade="BF"/>
          <w:sz w:val="20"/>
          <w:szCs w:val="20"/>
        </w:rPr>
        <w:t>Cervone</w:t>
      </w:r>
      <w:proofErr w:type="spellEnd"/>
      <w:r w:rsidRPr="00AC64A5">
        <w:rPr>
          <w:rFonts w:ascii="Avenir Next LT Pro" w:eastAsia="Calibri" w:hAnsi="Avenir Next LT Pro" w:cs="Arial"/>
          <w:bCs/>
          <w:color w:val="538135" w:themeColor="accent6" w:themeShade="BF"/>
          <w:sz w:val="20"/>
          <w:szCs w:val="20"/>
        </w:rPr>
        <w:t xml:space="preserve"> tem 25 anos de experiência em comércio exterior, e vem desenvolvendo sua carreira de forma ascendente com foco na direção de negócios, estratégias e vendas, novos negócios e pesquisa de mercado. Têm larga experiência profissional desenvolvida em comércio exterior (importação e exportação, aérea, marítima e rodoviária) e compras internacionais. Tem participação ativa em negociações e decisões de compras internacionais (Global </w:t>
      </w:r>
      <w:proofErr w:type="spellStart"/>
      <w:r w:rsidRPr="00AC64A5">
        <w:rPr>
          <w:rFonts w:ascii="Avenir Next LT Pro" w:eastAsia="Calibri" w:hAnsi="Avenir Next LT Pro" w:cs="Arial"/>
          <w:bCs/>
          <w:color w:val="538135" w:themeColor="accent6" w:themeShade="BF"/>
          <w:sz w:val="20"/>
          <w:szCs w:val="20"/>
        </w:rPr>
        <w:t>Sourcing</w:t>
      </w:r>
      <w:proofErr w:type="spellEnd"/>
      <w:r w:rsidRPr="00AC64A5">
        <w:rPr>
          <w:rFonts w:ascii="Avenir Next LT Pro" w:eastAsia="Calibri" w:hAnsi="Avenir Next LT Pro" w:cs="Arial"/>
          <w:bCs/>
          <w:color w:val="538135" w:themeColor="accent6" w:themeShade="BF"/>
          <w:sz w:val="20"/>
          <w:szCs w:val="20"/>
        </w:rPr>
        <w:t xml:space="preserve">) e é responsável por estudos de viabilidade econômica de novos mercados a partir da análise estratégica de negócios. Em sua trajetória profissional tem sempre desenvolvido projetos de vendas com excelente relacionamento com clientes (fidelização, recuperação e manutenção) e fornecedores, analisando problemas, identificando origem e apresentando projetos de ação e solução. Tem acumulado vasta experiência nas várias áreas do negócio: vendas e operações, com importante histórico na superação de metas. Tem sido </w:t>
      </w:r>
      <w:r w:rsidRPr="00AC64A5">
        <w:rPr>
          <w:rFonts w:ascii="Avenir Next LT Pro" w:eastAsia="Calibri" w:hAnsi="Avenir Next LT Pro" w:cs="Arial"/>
          <w:bCs/>
          <w:color w:val="538135" w:themeColor="accent6" w:themeShade="BF"/>
          <w:sz w:val="20"/>
          <w:szCs w:val="20"/>
        </w:rPr>
        <w:lastRenderedPageBreak/>
        <w:t xml:space="preserve">protagonista na atuação de importantes decisões estratégicas com parceiros, clientes e fornecedores, assim como, em apresentações de performances para parceiros comerciais estrangeiros e follow-up completo, </w:t>
      </w:r>
      <w:proofErr w:type="spellStart"/>
      <w:r w:rsidRPr="00AC64A5">
        <w:rPr>
          <w:rFonts w:ascii="Avenir Next LT Pro" w:eastAsia="Calibri" w:hAnsi="Avenir Next LT Pro" w:cs="Arial"/>
          <w:bCs/>
          <w:color w:val="538135" w:themeColor="accent6" w:themeShade="BF"/>
          <w:sz w:val="20"/>
          <w:szCs w:val="20"/>
        </w:rPr>
        <w:t>door-to-door</w:t>
      </w:r>
      <w:proofErr w:type="spellEnd"/>
      <w:r w:rsidRPr="00AC64A5">
        <w:rPr>
          <w:rFonts w:ascii="Avenir Next LT Pro" w:eastAsia="Calibri" w:hAnsi="Avenir Next LT Pro" w:cs="Arial"/>
          <w:bCs/>
          <w:color w:val="538135" w:themeColor="accent6" w:themeShade="BF"/>
          <w:sz w:val="20"/>
          <w:szCs w:val="20"/>
        </w:rPr>
        <w:t xml:space="preserve"> na importação. Têm, também, participação ativa nas feiras e rodadas de negócios nacionais e internacionais.</w:t>
      </w:r>
    </w:p>
    <w:p w14:paraId="11F80DC4" w14:textId="77777777" w:rsidR="007A39C9" w:rsidRDefault="007A39C9" w:rsidP="007A39C9">
      <w:pPr>
        <w:spacing w:after="0"/>
        <w:jc w:val="both"/>
        <w:rPr>
          <w:rFonts w:ascii="Avenir Next LT Pro" w:hAnsi="Avenir Next LT Pro"/>
          <w:b/>
          <w:bCs/>
          <w:caps/>
          <w:sz w:val="20"/>
          <w:szCs w:val="20"/>
        </w:rPr>
      </w:pPr>
    </w:p>
    <w:p w14:paraId="0BFC328B" w14:textId="07FF55F3" w:rsidR="00D408FC" w:rsidRDefault="00D408FC" w:rsidP="007A39C9">
      <w:pPr>
        <w:spacing w:after="0"/>
        <w:jc w:val="both"/>
        <w:rPr>
          <w:rFonts w:ascii="Avenir Next LT Pro" w:eastAsia="Calibri" w:hAnsi="Avenir Next LT Pro" w:cs="Arial"/>
          <w:b/>
          <w:color w:val="7030A0"/>
          <w:sz w:val="20"/>
          <w:szCs w:val="20"/>
        </w:rPr>
      </w:pPr>
      <w:r>
        <w:rPr>
          <w:rFonts w:ascii="Avenir Next LT Pro" w:eastAsia="Calibri" w:hAnsi="Avenir Next LT Pro" w:cs="Arial"/>
          <w:b/>
          <w:color w:val="7030A0"/>
          <w:sz w:val="20"/>
          <w:szCs w:val="20"/>
        </w:rPr>
        <w:t xml:space="preserve">Módulo IV: </w:t>
      </w:r>
      <w:r w:rsidRPr="00D408FC">
        <w:rPr>
          <w:rFonts w:ascii="Avenir Next LT Pro" w:eastAsia="Calibri" w:hAnsi="Avenir Next LT Pro" w:cs="Arial"/>
          <w:b/>
          <w:color w:val="7030A0"/>
          <w:sz w:val="20"/>
          <w:szCs w:val="20"/>
        </w:rPr>
        <w:t>Finanças Internacionais</w:t>
      </w:r>
    </w:p>
    <w:p w14:paraId="50290A48" w14:textId="3F3CB750" w:rsidR="004A0069" w:rsidRPr="00D408FC" w:rsidRDefault="00D408FC" w:rsidP="007A39C9">
      <w:pPr>
        <w:spacing w:after="0"/>
        <w:jc w:val="both"/>
        <w:rPr>
          <w:rFonts w:ascii="Avenir Next LT Pro" w:hAnsi="Avenir Next LT Pro"/>
          <w:bCs/>
          <w:caps/>
          <w:color w:val="C00000"/>
          <w:sz w:val="20"/>
          <w:szCs w:val="20"/>
        </w:rPr>
      </w:pPr>
      <w:r w:rsidRPr="00D408FC">
        <w:rPr>
          <w:rFonts w:ascii="Avenir Next LT Pro" w:eastAsia="Calibri" w:hAnsi="Avenir Next LT Pro" w:cs="Arial"/>
          <w:bCs/>
          <w:color w:val="7030A0"/>
          <w:sz w:val="20"/>
          <w:szCs w:val="20"/>
        </w:rPr>
        <w:t>Professor Responsável:</w:t>
      </w:r>
      <w:r>
        <w:rPr>
          <w:rFonts w:ascii="Avenir Next LT Pro" w:eastAsia="Calibri" w:hAnsi="Avenir Next LT Pro" w:cs="Arial"/>
          <w:bCs/>
          <w:color w:val="7030A0"/>
          <w:sz w:val="20"/>
          <w:szCs w:val="20"/>
        </w:rPr>
        <w:t xml:space="preserve"> </w:t>
      </w:r>
      <w:r w:rsidRPr="00D408FC">
        <w:rPr>
          <w:rFonts w:ascii="Avenir Next LT Pro" w:eastAsia="Calibri" w:hAnsi="Avenir Next LT Pro" w:cs="Arial"/>
          <w:bCs/>
          <w:color w:val="C00000"/>
          <w:sz w:val="20"/>
          <w:szCs w:val="20"/>
        </w:rPr>
        <w:t>?</w:t>
      </w:r>
    </w:p>
    <w:p w14:paraId="60B93FF5" w14:textId="77777777" w:rsidR="007A39C9" w:rsidRDefault="007A39C9" w:rsidP="007A39C9">
      <w:pPr>
        <w:spacing w:after="0"/>
        <w:jc w:val="both"/>
        <w:rPr>
          <w:rFonts w:ascii="Avenir Next LT Pro" w:hAnsi="Avenir Next LT Pro"/>
          <w:b/>
          <w:bCs/>
          <w:caps/>
          <w:sz w:val="20"/>
          <w:szCs w:val="20"/>
        </w:rPr>
      </w:pPr>
    </w:p>
    <w:p w14:paraId="379CE9D9" w14:textId="2B887006" w:rsidR="00D408FC" w:rsidRPr="0091733F" w:rsidRDefault="00D408FC" w:rsidP="007A39C9">
      <w:pPr>
        <w:spacing w:after="0"/>
        <w:jc w:val="both"/>
        <w:rPr>
          <w:rFonts w:ascii="Avenir Next LT Pro" w:eastAsia="Calibri" w:hAnsi="Avenir Next LT Pro" w:cs="Arial"/>
          <w:b/>
          <w:color w:val="D60093"/>
          <w:sz w:val="20"/>
          <w:szCs w:val="20"/>
        </w:rPr>
      </w:pPr>
      <w:bookmarkStart w:id="5" w:name="_Hlk50412445"/>
      <w:r w:rsidRPr="0091733F">
        <w:rPr>
          <w:rFonts w:ascii="Avenir Next LT Pro" w:eastAsia="Calibri" w:hAnsi="Avenir Next LT Pro" w:cs="Arial"/>
          <w:b/>
          <w:color w:val="D60093"/>
          <w:sz w:val="20"/>
          <w:szCs w:val="20"/>
        </w:rPr>
        <w:t>Módulo V: Convergência Regulatória e de Produto</w:t>
      </w:r>
      <w:bookmarkEnd w:id="5"/>
    </w:p>
    <w:p w14:paraId="114FDABA" w14:textId="77777777" w:rsidR="00AC64A5" w:rsidRDefault="00D408FC" w:rsidP="00AC64A5">
      <w:pPr>
        <w:spacing w:after="0"/>
        <w:jc w:val="both"/>
        <w:rPr>
          <w:rFonts w:ascii="Avenir Next LT Pro" w:eastAsia="Calibri" w:hAnsi="Avenir Next LT Pro" w:cs="Arial"/>
          <w:bCs/>
          <w:color w:val="D60093"/>
          <w:sz w:val="20"/>
          <w:szCs w:val="20"/>
        </w:rPr>
      </w:pPr>
      <w:r w:rsidRPr="0091733F">
        <w:rPr>
          <w:rFonts w:ascii="Avenir Next LT Pro" w:eastAsia="Calibri" w:hAnsi="Avenir Next LT Pro" w:cs="Arial"/>
          <w:bCs/>
          <w:color w:val="D60093"/>
          <w:sz w:val="20"/>
          <w:szCs w:val="20"/>
        </w:rPr>
        <w:t>Professora Responsável: Alessandra Marcelino</w:t>
      </w:r>
      <w:r w:rsidR="00AC64A5">
        <w:rPr>
          <w:rFonts w:ascii="Avenir Next LT Pro" w:eastAsia="Calibri" w:hAnsi="Avenir Next LT Pro" w:cs="Arial"/>
          <w:bCs/>
          <w:color w:val="D60093"/>
          <w:sz w:val="20"/>
          <w:szCs w:val="20"/>
        </w:rPr>
        <w:t xml:space="preserve"> </w:t>
      </w:r>
    </w:p>
    <w:p w14:paraId="0C31896C" w14:textId="3F86DA1A" w:rsidR="00AC64A5" w:rsidRPr="00AC64A5" w:rsidRDefault="00AC64A5" w:rsidP="00AC64A5">
      <w:pPr>
        <w:spacing w:after="0"/>
        <w:ind w:left="708"/>
        <w:jc w:val="both"/>
        <w:rPr>
          <w:rFonts w:ascii="Avenir Next LT Pro" w:eastAsia="Calibri" w:hAnsi="Avenir Next LT Pro" w:cs="Arial"/>
          <w:bCs/>
          <w:color w:val="D60093"/>
          <w:sz w:val="20"/>
          <w:szCs w:val="20"/>
        </w:rPr>
      </w:pPr>
      <w:r w:rsidRPr="00AC64A5">
        <w:rPr>
          <w:rFonts w:ascii="Avenir Next LT Pro" w:eastAsia="Calibri" w:hAnsi="Avenir Next LT Pro" w:cs="Arial"/>
          <w:bCs/>
          <w:color w:val="D60093"/>
          <w:sz w:val="20"/>
          <w:szCs w:val="20"/>
        </w:rPr>
        <w:t>Alessandra Marcelino, brasileira, com formação em Comércio Exterior pela UNIVALI, iniciou suas atividades profissionais na área de marketing e varejo em 1994, e depois de cinco anos, iniciou sua jornada em comércio exterior atuando na área de frete internacional estabelecendo-se em multinacionais chegando aos cargos de diretora em SC e depois SUL do Brasil.</w:t>
      </w:r>
    </w:p>
    <w:p w14:paraId="1CAE6699" w14:textId="3369EAB1" w:rsidR="00AC64A5" w:rsidRPr="00AC64A5" w:rsidRDefault="00AC64A5" w:rsidP="00AC64A5">
      <w:pPr>
        <w:spacing w:after="0"/>
        <w:ind w:left="708"/>
        <w:jc w:val="both"/>
        <w:rPr>
          <w:rFonts w:ascii="Avenir Next LT Pro" w:eastAsia="Calibri" w:hAnsi="Avenir Next LT Pro" w:cs="Arial"/>
          <w:bCs/>
          <w:color w:val="D60093"/>
          <w:sz w:val="20"/>
          <w:szCs w:val="20"/>
        </w:rPr>
      </w:pPr>
      <w:r w:rsidRPr="00AC64A5">
        <w:rPr>
          <w:rFonts w:ascii="Avenir Next LT Pro" w:eastAsia="Calibri" w:hAnsi="Avenir Next LT Pro" w:cs="Arial"/>
          <w:bCs/>
          <w:color w:val="D60093"/>
          <w:sz w:val="20"/>
          <w:szCs w:val="20"/>
        </w:rPr>
        <w:t>Desde 2006 é empresária na área de comércio exterior, tendo atualmente três empresas no Brasil (</w:t>
      </w:r>
      <w:proofErr w:type="spellStart"/>
      <w:r w:rsidRPr="00AC64A5">
        <w:rPr>
          <w:rFonts w:ascii="Avenir Next LT Pro" w:eastAsia="Calibri" w:hAnsi="Avenir Next LT Pro" w:cs="Arial"/>
          <w:bCs/>
          <w:color w:val="D60093"/>
          <w:sz w:val="20"/>
          <w:szCs w:val="20"/>
        </w:rPr>
        <w:t>freight</w:t>
      </w:r>
      <w:proofErr w:type="spellEnd"/>
      <w:r w:rsidRPr="00AC64A5">
        <w:rPr>
          <w:rFonts w:ascii="Avenir Next LT Pro" w:eastAsia="Calibri" w:hAnsi="Avenir Next LT Pro" w:cs="Arial"/>
          <w:bCs/>
          <w:color w:val="D60093"/>
          <w:sz w:val="20"/>
          <w:szCs w:val="20"/>
        </w:rPr>
        <w:t xml:space="preserve"> </w:t>
      </w:r>
      <w:proofErr w:type="spellStart"/>
      <w:r w:rsidRPr="00AC64A5">
        <w:rPr>
          <w:rFonts w:ascii="Avenir Next LT Pro" w:eastAsia="Calibri" w:hAnsi="Avenir Next LT Pro" w:cs="Arial"/>
          <w:bCs/>
          <w:color w:val="D60093"/>
          <w:sz w:val="20"/>
          <w:szCs w:val="20"/>
        </w:rPr>
        <w:t>forwarder</w:t>
      </w:r>
      <w:proofErr w:type="spellEnd"/>
      <w:r w:rsidRPr="00AC64A5">
        <w:rPr>
          <w:rFonts w:ascii="Avenir Next LT Pro" w:eastAsia="Calibri" w:hAnsi="Avenir Next LT Pro" w:cs="Arial"/>
          <w:bCs/>
          <w:color w:val="D60093"/>
          <w:sz w:val="20"/>
          <w:szCs w:val="20"/>
        </w:rPr>
        <w:t xml:space="preserve">, trading, </w:t>
      </w:r>
      <w:proofErr w:type="spellStart"/>
      <w:r w:rsidRPr="00AC64A5">
        <w:rPr>
          <w:rFonts w:ascii="Avenir Next LT Pro" w:eastAsia="Calibri" w:hAnsi="Avenir Next LT Pro" w:cs="Arial"/>
          <w:bCs/>
          <w:color w:val="D60093"/>
          <w:sz w:val="20"/>
          <w:szCs w:val="20"/>
        </w:rPr>
        <w:t>consulting</w:t>
      </w:r>
      <w:proofErr w:type="spellEnd"/>
      <w:r w:rsidRPr="00AC64A5">
        <w:rPr>
          <w:rFonts w:ascii="Avenir Next LT Pro" w:eastAsia="Calibri" w:hAnsi="Avenir Next LT Pro" w:cs="Arial"/>
          <w:bCs/>
          <w:color w:val="D60093"/>
          <w:sz w:val="20"/>
          <w:szCs w:val="20"/>
        </w:rPr>
        <w:t xml:space="preserve"> &amp; </w:t>
      </w:r>
      <w:proofErr w:type="spellStart"/>
      <w:r w:rsidRPr="00AC64A5">
        <w:rPr>
          <w:rFonts w:ascii="Avenir Next LT Pro" w:eastAsia="Calibri" w:hAnsi="Avenir Next LT Pro" w:cs="Arial"/>
          <w:bCs/>
          <w:color w:val="D60093"/>
          <w:sz w:val="20"/>
          <w:szCs w:val="20"/>
        </w:rPr>
        <w:t>projects</w:t>
      </w:r>
      <w:proofErr w:type="spellEnd"/>
      <w:r w:rsidRPr="00AC64A5">
        <w:rPr>
          <w:rFonts w:ascii="Avenir Next LT Pro" w:eastAsia="Calibri" w:hAnsi="Avenir Next LT Pro" w:cs="Arial"/>
          <w:bCs/>
          <w:color w:val="D60093"/>
          <w:sz w:val="20"/>
          <w:szCs w:val="20"/>
        </w:rPr>
        <w:t xml:space="preserve">) no Brasil e uma em Portugal (trading for </w:t>
      </w:r>
      <w:proofErr w:type="spellStart"/>
      <w:r w:rsidRPr="00AC64A5">
        <w:rPr>
          <w:rFonts w:ascii="Avenir Next LT Pro" w:eastAsia="Calibri" w:hAnsi="Avenir Next LT Pro" w:cs="Arial"/>
          <w:bCs/>
          <w:color w:val="D60093"/>
          <w:sz w:val="20"/>
          <w:szCs w:val="20"/>
        </w:rPr>
        <w:t>market</w:t>
      </w:r>
      <w:proofErr w:type="spellEnd"/>
      <w:r w:rsidRPr="00AC64A5">
        <w:rPr>
          <w:rFonts w:ascii="Avenir Next LT Pro" w:eastAsia="Calibri" w:hAnsi="Avenir Next LT Pro" w:cs="Arial"/>
          <w:bCs/>
          <w:color w:val="D60093"/>
          <w:sz w:val="20"/>
          <w:szCs w:val="20"/>
        </w:rPr>
        <w:t xml:space="preserve"> </w:t>
      </w:r>
      <w:proofErr w:type="spellStart"/>
      <w:r w:rsidRPr="00AC64A5">
        <w:rPr>
          <w:rFonts w:ascii="Avenir Next LT Pro" w:eastAsia="Calibri" w:hAnsi="Avenir Next LT Pro" w:cs="Arial"/>
          <w:bCs/>
          <w:color w:val="D60093"/>
          <w:sz w:val="20"/>
          <w:szCs w:val="20"/>
        </w:rPr>
        <w:t>place</w:t>
      </w:r>
      <w:proofErr w:type="spellEnd"/>
      <w:r w:rsidRPr="00AC64A5">
        <w:rPr>
          <w:rFonts w:ascii="Avenir Next LT Pro" w:eastAsia="Calibri" w:hAnsi="Avenir Next LT Pro" w:cs="Arial"/>
          <w:bCs/>
          <w:color w:val="D60093"/>
          <w:sz w:val="20"/>
          <w:szCs w:val="20"/>
        </w:rPr>
        <w:t>), sendo intitulado GRUPO MAP BUSINESS, tendo a função de CEO do grupo.</w:t>
      </w:r>
    </w:p>
    <w:p w14:paraId="7BFCD319" w14:textId="69A2C4EF" w:rsidR="00D408FC" w:rsidRPr="0091733F" w:rsidRDefault="00AC64A5" w:rsidP="00AC64A5">
      <w:pPr>
        <w:spacing w:after="0"/>
        <w:ind w:left="708"/>
        <w:jc w:val="both"/>
        <w:rPr>
          <w:rFonts w:ascii="Avenir Next LT Pro" w:eastAsia="Calibri" w:hAnsi="Avenir Next LT Pro" w:cs="Arial"/>
          <w:bCs/>
          <w:color w:val="D60093"/>
          <w:sz w:val="20"/>
          <w:szCs w:val="20"/>
        </w:rPr>
      </w:pPr>
      <w:r w:rsidRPr="00AC64A5">
        <w:rPr>
          <w:rFonts w:ascii="Avenir Next LT Pro" w:eastAsia="Calibri" w:hAnsi="Avenir Next LT Pro" w:cs="Arial"/>
          <w:bCs/>
          <w:color w:val="D60093"/>
          <w:sz w:val="20"/>
          <w:szCs w:val="20"/>
        </w:rPr>
        <w:t xml:space="preserve">Convidada a ser Consultora do Banco Mundial </w:t>
      </w:r>
      <w:proofErr w:type="spellStart"/>
      <w:r w:rsidRPr="00AC64A5">
        <w:rPr>
          <w:rFonts w:ascii="Avenir Next LT Pro" w:eastAsia="Calibri" w:hAnsi="Avenir Next LT Pro" w:cs="Arial"/>
          <w:bCs/>
          <w:color w:val="D60093"/>
          <w:sz w:val="20"/>
          <w:szCs w:val="20"/>
        </w:rPr>
        <w:t>on</w:t>
      </w:r>
      <w:proofErr w:type="spellEnd"/>
      <w:r w:rsidRPr="00AC64A5">
        <w:rPr>
          <w:rFonts w:ascii="Avenir Next LT Pro" w:eastAsia="Calibri" w:hAnsi="Avenir Next LT Pro" w:cs="Arial"/>
          <w:bCs/>
          <w:color w:val="D60093"/>
          <w:sz w:val="20"/>
          <w:szCs w:val="20"/>
        </w:rPr>
        <w:t xml:space="preserve"> </w:t>
      </w:r>
      <w:proofErr w:type="spellStart"/>
      <w:r w:rsidRPr="00AC64A5">
        <w:rPr>
          <w:rFonts w:ascii="Avenir Next LT Pro" w:eastAsia="Calibri" w:hAnsi="Avenir Next LT Pro" w:cs="Arial"/>
          <w:bCs/>
          <w:color w:val="D60093"/>
          <w:sz w:val="20"/>
          <w:szCs w:val="20"/>
        </w:rPr>
        <w:t>demand</w:t>
      </w:r>
      <w:proofErr w:type="spellEnd"/>
      <w:r w:rsidRPr="00AC64A5">
        <w:rPr>
          <w:rFonts w:ascii="Avenir Next LT Pro" w:eastAsia="Calibri" w:hAnsi="Avenir Next LT Pro" w:cs="Arial"/>
          <w:bCs/>
          <w:color w:val="D60093"/>
          <w:sz w:val="20"/>
          <w:szCs w:val="20"/>
        </w:rPr>
        <w:t xml:space="preserve"> em 2013; eleita Diretora do IBREI - Instituto Brasileiro de Relações Empresariais Internacionais em SC em 2018; delegada da CECIEX - Conselho das Comerciais Importadoras e Exportadora em SC em 2019, todas em atividade, conta com expertise com mais de 20 anos de comércio exterior, além de ser palestrante, consultora e mentora.</w:t>
      </w:r>
    </w:p>
    <w:p w14:paraId="4CE99CE5" w14:textId="77777777" w:rsidR="007A39C9" w:rsidRPr="00D408FC" w:rsidRDefault="007A39C9" w:rsidP="007A39C9">
      <w:pPr>
        <w:spacing w:after="0"/>
        <w:jc w:val="both"/>
        <w:rPr>
          <w:rFonts w:ascii="Avenir Next LT Pro" w:hAnsi="Avenir Next LT Pro"/>
          <w:bCs/>
          <w:caps/>
          <w:sz w:val="20"/>
          <w:szCs w:val="20"/>
        </w:rPr>
      </w:pPr>
    </w:p>
    <w:p w14:paraId="66FCA964" w14:textId="365F15C4" w:rsidR="0091733F" w:rsidRPr="0091733F" w:rsidRDefault="0091733F" w:rsidP="007A39C9">
      <w:pPr>
        <w:spacing w:after="0" w:line="240" w:lineRule="auto"/>
        <w:jc w:val="both"/>
        <w:rPr>
          <w:rFonts w:ascii="Avenir Next LT Pro" w:eastAsia="Times New Roman" w:hAnsi="Avenir Next LT Pro" w:cs="Arial"/>
          <w:b/>
          <w:bCs/>
          <w:color w:val="009999"/>
          <w:sz w:val="20"/>
          <w:szCs w:val="20"/>
          <w:lang w:eastAsia="pt-BR"/>
        </w:rPr>
      </w:pPr>
      <w:bookmarkStart w:id="6" w:name="_Hlk50412493"/>
      <w:r w:rsidRPr="0091733F">
        <w:rPr>
          <w:rFonts w:ascii="Avenir Next LT Pro" w:eastAsia="Times New Roman" w:hAnsi="Avenir Next LT Pro" w:cs="Arial"/>
          <w:b/>
          <w:bCs/>
          <w:color w:val="009999"/>
          <w:sz w:val="20"/>
          <w:szCs w:val="20"/>
          <w:lang w:eastAsia="pt-BR"/>
        </w:rPr>
        <w:t xml:space="preserve">Módulo VI: </w:t>
      </w:r>
      <w:r w:rsidR="00D408FC" w:rsidRPr="00D408FC">
        <w:rPr>
          <w:rFonts w:ascii="Avenir Next LT Pro" w:eastAsia="Times New Roman" w:hAnsi="Avenir Next LT Pro" w:cs="Arial"/>
          <w:b/>
          <w:bCs/>
          <w:color w:val="009999"/>
          <w:sz w:val="20"/>
          <w:szCs w:val="20"/>
          <w:lang w:eastAsia="pt-BR"/>
        </w:rPr>
        <w:t>Planejamento Tributário e Aduaneiro</w:t>
      </w:r>
      <w:bookmarkEnd w:id="6"/>
    </w:p>
    <w:p w14:paraId="078C9040" w14:textId="77777777" w:rsidR="00AC64A5" w:rsidRDefault="0091733F" w:rsidP="00AC64A5">
      <w:pPr>
        <w:spacing w:after="0" w:line="240" w:lineRule="auto"/>
        <w:jc w:val="both"/>
        <w:rPr>
          <w:rFonts w:ascii="Avenir Next LT Pro" w:eastAsia="Times New Roman" w:hAnsi="Avenir Next LT Pro" w:cs="Arial"/>
          <w:color w:val="009999"/>
          <w:sz w:val="20"/>
          <w:szCs w:val="20"/>
          <w:lang w:eastAsia="pt-BR"/>
        </w:rPr>
      </w:pPr>
      <w:r w:rsidRPr="0091733F">
        <w:rPr>
          <w:rFonts w:ascii="Avenir Next LT Pro" w:eastAsia="Times New Roman" w:hAnsi="Avenir Next LT Pro" w:cs="Arial"/>
          <w:color w:val="009999"/>
          <w:sz w:val="20"/>
          <w:szCs w:val="20"/>
          <w:lang w:eastAsia="pt-BR"/>
        </w:rPr>
        <w:t>Professor (a) Responsável:</w:t>
      </w:r>
      <w:r w:rsidR="00AC64A5">
        <w:rPr>
          <w:rFonts w:ascii="Avenir Next LT Pro" w:eastAsia="Times New Roman" w:hAnsi="Avenir Next LT Pro" w:cs="Arial"/>
          <w:color w:val="009999"/>
          <w:sz w:val="20"/>
          <w:szCs w:val="20"/>
          <w:lang w:eastAsia="pt-BR"/>
        </w:rPr>
        <w:t xml:space="preserve"> Tiago </w:t>
      </w:r>
      <w:proofErr w:type="spellStart"/>
      <w:r w:rsidR="00AC64A5">
        <w:rPr>
          <w:rFonts w:ascii="Avenir Next LT Pro" w:eastAsia="Times New Roman" w:hAnsi="Avenir Next LT Pro" w:cs="Arial"/>
          <w:color w:val="009999"/>
          <w:sz w:val="20"/>
          <w:szCs w:val="20"/>
          <w:lang w:eastAsia="pt-BR"/>
        </w:rPr>
        <w:t>Slalov</w:t>
      </w:r>
      <w:proofErr w:type="spellEnd"/>
      <w:r w:rsidR="00AC64A5">
        <w:rPr>
          <w:rFonts w:ascii="Avenir Next LT Pro" w:eastAsia="Times New Roman" w:hAnsi="Avenir Next LT Pro" w:cs="Arial"/>
          <w:color w:val="009999"/>
          <w:sz w:val="20"/>
          <w:szCs w:val="20"/>
          <w:lang w:eastAsia="pt-BR"/>
        </w:rPr>
        <w:t xml:space="preserve"> </w:t>
      </w:r>
    </w:p>
    <w:p w14:paraId="19088A8E" w14:textId="7B9468FC" w:rsidR="00AC64A5" w:rsidRPr="00AC64A5" w:rsidRDefault="00AC64A5" w:rsidP="00AC64A5">
      <w:pPr>
        <w:spacing w:after="0" w:line="240" w:lineRule="auto"/>
        <w:ind w:left="708"/>
        <w:jc w:val="both"/>
        <w:rPr>
          <w:rFonts w:ascii="Avenir Next LT Pro" w:eastAsia="Times New Roman" w:hAnsi="Avenir Next LT Pro" w:cs="Arial"/>
          <w:color w:val="009999"/>
          <w:sz w:val="20"/>
          <w:szCs w:val="20"/>
          <w:lang w:eastAsia="pt-BR"/>
        </w:rPr>
      </w:pPr>
      <w:r w:rsidRPr="00AC64A5">
        <w:rPr>
          <w:rFonts w:ascii="Avenir Next LT Pro" w:eastAsia="Times New Roman" w:hAnsi="Avenir Next LT Pro" w:cs="Arial"/>
          <w:color w:val="009999"/>
          <w:sz w:val="20"/>
          <w:szCs w:val="20"/>
          <w:lang w:eastAsia="pt-BR"/>
        </w:rPr>
        <w:t xml:space="preserve">Possui graduação em Ciências Contábeis pela Universidade de Sorocaba (2002), mestrado em Controladoria e Contabilidade pelo Centro Universitário FECAP (2004) e doutorado em Controladoria e Contabilidade pela Universidade de São Paulo (2013). Atualmente é professor pesquisador do Programa de Mestrado em Ciências Contábeis da FECAP. Professor do programa MBA da </w:t>
      </w:r>
      <w:proofErr w:type="spellStart"/>
      <w:r w:rsidRPr="00AC64A5">
        <w:rPr>
          <w:rFonts w:ascii="Avenir Next LT Pro" w:eastAsia="Times New Roman" w:hAnsi="Avenir Next LT Pro" w:cs="Arial"/>
          <w:color w:val="009999"/>
          <w:sz w:val="20"/>
          <w:szCs w:val="20"/>
          <w:lang w:eastAsia="pt-BR"/>
        </w:rPr>
        <w:t>Fipecafi</w:t>
      </w:r>
      <w:proofErr w:type="spellEnd"/>
      <w:r w:rsidRPr="00AC64A5">
        <w:rPr>
          <w:rFonts w:ascii="Avenir Next LT Pro" w:eastAsia="Times New Roman" w:hAnsi="Avenir Next LT Pro" w:cs="Arial"/>
          <w:color w:val="009999"/>
          <w:sz w:val="20"/>
          <w:szCs w:val="20"/>
          <w:lang w:eastAsia="pt-BR"/>
        </w:rPr>
        <w:t xml:space="preserve">, Trevisan, SENAC, IPOG, </w:t>
      </w:r>
      <w:proofErr w:type="spellStart"/>
      <w:r w:rsidRPr="00AC64A5">
        <w:rPr>
          <w:rFonts w:ascii="Avenir Next LT Pro" w:eastAsia="Times New Roman" w:hAnsi="Avenir Next LT Pro" w:cs="Arial"/>
          <w:color w:val="009999"/>
          <w:sz w:val="20"/>
          <w:szCs w:val="20"/>
          <w:lang w:eastAsia="pt-BR"/>
        </w:rPr>
        <w:t>Unimep</w:t>
      </w:r>
      <w:proofErr w:type="spellEnd"/>
      <w:r w:rsidRPr="00AC64A5">
        <w:rPr>
          <w:rFonts w:ascii="Avenir Next LT Pro" w:eastAsia="Times New Roman" w:hAnsi="Avenir Next LT Pro" w:cs="Arial"/>
          <w:color w:val="009999"/>
          <w:sz w:val="20"/>
          <w:szCs w:val="20"/>
          <w:lang w:eastAsia="pt-BR"/>
        </w:rPr>
        <w:t xml:space="preserve">, IBG e ITE. </w:t>
      </w:r>
      <w:proofErr w:type="spellStart"/>
      <w:r w:rsidRPr="00AC64A5">
        <w:rPr>
          <w:rFonts w:ascii="Avenir Next LT Pro" w:eastAsia="Times New Roman" w:hAnsi="Avenir Next LT Pro" w:cs="Arial"/>
          <w:color w:val="009999"/>
          <w:sz w:val="20"/>
          <w:szCs w:val="20"/>
          <w:lang w:val="en-US" w:eastAsia="pt-BR"/>
        </w:rPr>
        <w:t>Instrutor</w:t>
      </w:r>
      <w:proofErr w:type="spellEnd"/>
      <w:r w:rsidRPr="00AC64A5">
        <w:rPr>
          <w:rFonts w:ascii="Avenir Next LT Pro" w:eastAsia="Times New Roman" w:hAnsi="Avenir Next LT Pro" w:cs="Arial"/>
          <w:color w:val="009999"/>
          <w:sz w:val="20"/>
          <w:szCs w:val="20"/>
          <w:lang w:val="en-US" w:eastAsia="pt-BR"/>
        </w:rPr>
        <w:t xml:space="preserve"> SESCON, CRC, IOB (Sage Group), </w:t>
      </w:r>
      <w:proofErr w:type="spellStart"/>
      <w:r w:rsidRPr="00AC64A5">
        <w:rPr>
          <w:rFonts w:ascii="Avenir Next LT Pro" w:eastAsia="Times New Roman" w:hAnsi="Avenir Next LT Pro" w:cs="Arial"/>
          <w:color w:val="009999"/>
          <w:sz w:val="20"/>
          <w:szCs w:val="20"/>
          <w:lang w:val="en-US" w:eastAsia="pt-BR"/>
        </w:rPr>
        <w:t>FocoFiscal</w:t>
      </w:r>
      <w:proofErr w:type="spellEnd"/>
      <w:r w:rsidRPr="00AC64A5">
        <w:rPr>
          <w:rFonts w:ascii="Avenir Next LT Pro" w:eastAsia="Times New Roman" w:hAnsi="Avenir Next LT Pro" w:cs="Arial"/>
          <w:color w:val="009999"/>
          <w:sz w:val="20"/>
          <w:szCs w:val="20"/>
          <w:lang w:val="en-US" w:eastAsia="pt-BR"/>
        </w:rPr>
        <w:t xml:space="preserve"> e </w:t>
      </w:r>
      <w:proofErr w:type="spellStart"/>
      <w:r w:rsidRPr="00AC64A5">
        <w:rPr>
          <w:rFonts w:ascii="Avenir Next LT Pro" w:eastAsia="Times New Roman" w:hAnsi="Avenir Next LT Pro" w:cs="Arial"/>
          <w:color w:val="009999"/>
          <w:sz w:val="20"/>
          <w:szCs w:val="20"/>
          <w:lang w:val="en-US" w:eastAsia="pt-BR"/>
        </w:rPr>
        <w:t>Fiscosoft</w:t>
      </w:r>
      <w:proofErr w:type="spellEnd"/>
      <w:r w:rsidRPr="00AC64A5">
        <w:rPr>
          <w:rFonts w:ascii="Avenir Next LT Pro" w:eastAsia="Times New Roman" w:hAnsi="Avenir Next LT Pro" w:cs="Arial"/>
          <w:color w:val="009999"/>
          <w:sz w:val="20"/>
          <w:szCs w:val="20"/>
          <w:lang w:val="en-US" w:eastAsia="pt-BR"/>
        </w:rPr>
        <w:t xml:space="preserve"> (Thomson Reuters). </w:t>
      </w:r>
      <w:r w:rsidRPr="00AC64A5">
        <w:rPr>
          <w:rFonts w:ascii="Avenir Next LT Pro" w:eastAsia="Times New Roman" w:hAnsi="Avenir Next LT Pro" w:cs="Arial"/>
          <w:color w:val="009999"/>
          <w:sz w:val="20"/>
          <w:szCs w:val="20"/>
          <w:lang w:eastAsia="pt-BR"/>
        </w:rPr>
        <w:t xml:space="preserve">Conferencista e consultor de empresas na área de Administração, com ênfase em Controladoria, atuando principalmente nos seguintes temas: Controladoria, SPED e IFRS. Foi Professor e Coordenador do Curso de Graduação em Ciências Contábeis da UNISO por 7 anos. Consultor há 15 anos em organizações como: Kyocera </w:t>
      </w:r>
      <w:proofErr w:type="spellStart"/>
      <w:r w:rsidRPr="00AC64A5">
        <w:rPr>
          <w:rFonts w:ascii="Avenir Next LT Pro" w:eastAsia="Times New Roman" w:hAnsi="Avenir Next LT Pro" w:cs="Arial"/>
          <w:color w:val="009999"/>
          <w:sz w:val="20"/>
          <w:szCs w:val="20"/>
          <w:lang w:eastAsia="pt-BR"/>
        </w:rPr>
        <w:t>Yashica</w:t>
      </w:r>
      <w:proofErr w:type="spellEnd"/>
      <w:r w:rsidRPr="00AC64A5">
        <w:rPr>
          <w:rFonts w:ascii="Avenir Next LT Pro" w:eastAsia="Times New Roman" w:hAnsi="Avenir Next LT Pro" w:cs="Arial"/>
          <w:color w:val="009999"/>
          <w:sz w:val="20"/>
          <w:szCs w:val="20"/>
          <w:lang w:eastAsia="pt-BR"/>
        </w:rPr>
        <w:t xml:space="preserve">, Promon Engenharia, PST do Brasil, </w:t>
      </w:r>
      <w:proofErr w:type="spellStart"/>
      <w:r w:rsidRPr="00AC64A5">
        <w:rPr>
          <w:rFonts w:ascii="Avenir Next LT Pro" w:eastAsia="Times New Roman" w:hAnsi="Avenir Next LT Pro" w:cs="Arial"/>
          <w:color w:val="009999"/>
          <w:sz w:val="20"/>
          <w:szCs w:val="20"/>
          <w:lang w:eastAsia="pt-BR"/>
        </w:rPr>
        <w:t>Ellenco</w:t>
      </w:r>
      <w:proofErr w:type="spellEnd"/>
      <w:r w:rsidRPr="00AC64A5">
        <w:rPr>
          <w:rFonts w:ascii="Avenir Next LT Pro" w:eastAsia="Times New Roman" w:hAnsi="Avenir Next LT Pro" w:cs="Arial"/>
          <w:color w:val="009999"/>
          <w:sz w:val="20"/>
          <w:szCs w:val="20"/>
          <w:lang w:eastAsia="pt-BR"/>
        </w:rPr>
        <w:t xml:space="preserve">, </w:t>
      </w:r>
      <w:proofErr w:type="spellStart"/>
      <w:r w:rsidRPr="00AC64A5">
        <w:rPr>
          <w:rFonts w:ascii="Avenir Next LT Pro" w:eastAsia="Times New Roman" w:hAnsi="Avenir Next LT Pro" w:cs="Arial"/>
          <w:color w:val="009999"/>
          <w:sz w:val="20"/>
          <w:szCs w:val="20"/>
          <w:lang w:eastAsia="pt-BR"/>
        </w:rPr>
        <w:t>Dynapac</w:t>
      </w:r>
      <w:proofErr w:type="spellEnd"/>
      <w:r w:rsidRPr="00AC64A5">
        <w:rPr>
          <w:rFonts w:ascii="Avenir Next LT Pro" w:eastAsia="Times New Roman" w:hAnsi="Avenir Next LT Pro" w:cs="Arial"/>
          <w:color w:val="009999"/>
          <w:sz w:val="20"/>
          <w:szCs w:val="20"/>
          <w:lang w:eastAsia="pt-BR"/>
        </w:rPr>
        <w:t xml:space="preserve"> (Atlas </w:t>
      </w:r>
      <w:proofErr w:type="spellStart"/>
      <w:r w:rsidRPr="00AC64A5">
        <w:rPr>
          <w:rFonts w:ascii="Avenir Next LT Pro" w:eastAsia="Times New Roman" w:hAnsi="Avenir Next LT Pro" w:cs="Arial"/>
          <w:color w:val="009999"/>
          <w:sz w:val="20"/>
          <w:szCs w:val="20"/>
          <w:lang w:eastAsia="pt-BR"/>
        </w:rPr>
        <w:t>Copco</w:t>
      </w:r>
      <w:proofErr w:type="spellEnd"/>
      <w:r w:rsidRPr="00AC64A5">
        <w:rPr>
          <w:rFonts w:ascii="Avenir Next LT Pro" w:eastAsia="Times New Roman" w:hAnsi="Avenir Next LT Pro" w:cs="Arial"/>
          <w:color w:val="009999"/>
          <w:sz w:val="20"/>
          <w:szCs w:val="20"/>
          <w:lang w:eastAsia="pt-BR"/>
        </w:rPr>
        <w:t xml:space="preserve">), Roma Jensen, </w:t>
      </w:r>
      <w:proofErr w:type="spellStart"/>
      <w:r w:rsidRPr="00AC64A5">
        <w:rPr>
          <w:rFonts w:ascii="Avenir Next LT Pro" w:eastAsia="Times New Roman" w:hAnsi="Avenir Next LT Pro" w:cs="Arial"/>
          <w:color w:val="009999"/>
          <w:sz w:val="20"/>
          <w:szCs w:val="20"/>
          <w:lang w:eastAsia="pt-BR"/>
        </w:rPr>
        <w:t>Nilfisk</w:t>
      </w:r>
      <w:proofErr w:type="spellEnd"/>
      <w:r w:rsidRPr="00AC64A5">
        <w:rPr>
          <w:rFonts w:ascii="Avenir Next LT Pro" w:eastAsia="Times New Roman" w:hAnsi="Avenir Next LT Pro" w:cs="Arial"/>
          <w:color w:val="009999"/>
          <w:sz w:val="20"/>
          <w:szCs w:val="20"/>
          <w:lang w:eastAsia="pt-BR"/>
        </w:rPr>
        <w:t xml:space="preserve"> do Brasil, CAS Tecnologia.</w:t>
      </w:r>
    </w:p>
    <w:p w14:paraId="3E409C04" w14:textId="77777777" w:rsidR="007A39C9" w:rsidRDefault="007A39C9" w:rsidP="007A39C9">
      <w:pPr>
        <w:spacing w:after="0"/>
        <w:jc w:val="both"/>
        <w:rPr>
          <w:rFonts w:ascii="Avenir Next LT Pro" w:hAnsi="Avenir Next LT Pro"/>
          <w:b/>
          <w:bCs/>
          <w:caps/>
          <w:sz w:val="20"/>
          <w:szCs w:val="20"/>
        </w:rPr>
      </w:pPr>
    </w:p>
    <w:p w14:paraId="301B2A53" w14:textId="2965B1B5" w:rsidR="0091733F" w:rsidRPr="0091733F" w:rsidRDefault="0091733F" w:rsidP="007A39C9">
      <w:pPr>
        <w:spacing w:after="0"/>
        <w:jc w:val="both"/>
        <w:rPr>
          <w:rFonts w:ascii="Avenir Next LT Pro" w:eastAsia="Calibri" w:hAnsi="Avenir Next LT Pro" w:cs="Arial"/>
          <w:b/>
          <w:bCs/>
          <w:color w:val="C00000"/>
          <w:sz w:val="20"/>
          <w:szCs w:val="20"/>
        </w:rPr>
      </w:pPr>
      <w:bookmarkStart w:id="7" w:name="_Hlk50428995"/>
      <w:r w:rsidRPr="0091733F">
        <w:rPr>
          <w:rFonts w:ascii="Avenir Next LT Pro" w:eastAsia="Calibri" w:hAnsi="Avenir Next LT Pro" w:cs="Arial"/>
          <w:b/>
          <w:bCs/>
          <w:color w:val="C00000"/>
          <w:sz w:val="20"/>
          <w:szCs w:val="20"/>
        </w:rPr>
        <w:t>Módulo VII: Proteção de Propriedade Intelectual e Industrial</w:t>
      </w:r>
      <w:bookmarkEnd w:id="7"/>
    </w:p>
    <w:p w14:paraId="462E45FD" w14:textId="77777777" w:rsidR="00AC64A5" w:rsidRDefault="0091733F" w:rsidP="00AC64A5">
      <w:pPr>
        <w:spacing w:after="0"/>
        <w:jc w:val="both"/>
        <w:rPr>
          <w:rFonts w:ascii="Avenir Next LT Pro" w:eastAsia="Calibri" w:hAnsi="Avenir Next LT Pro" w:cs="Arial"/>
          <w:color w:val="C00000"/>
          <w:sz w:val="20"/>
          <w:szCs w:val="20"/>
        </w:rPr>
      </w:pPr>
      <w:r w:rsidRPr="0091733F">
        <w:rPr>
          <w:rFonts w:ascii="Avenir Next LT Pro" w:eastAsia="Calibri" w:hAnsi="Avenir Next LT Pro" w:cs="Arial"/>
          <w:color w:val="C00000"/>
          <w:sz w:val="20"/>
          <w:szCs w:val="20"/>
        </w:rPr>
        <w:t>Professora Responsável: Cibele Florêncio Gonçalves</w:t>
      </w:r>
      <w:r w:rsidR="00AC64A5">
        <w:rPr>
          <w:rFonts w:ascii="Avenir Next LT Pro" w:eastAsia="Calibri" w:hAnsi="Avenir Next LT Pro" w:cs="Arial"/>
          <w:color w:val="C00000"/>
          <w:sz w:val="20"/>
          <w:szCs w:val="20"/>
        </w:rPr>
        <w:t xml:space="preserve"> </w:t>
      </w:r>
    </w:p>
    <w:p w14:paraId="0A592BB3" w14:textId="1B988B8C" w:rsidR="00AC64A5" w:rsidRPr="00AC64A5" w:rsidRDefault="00AC64A5" w:rsidP="00AC64A5">
      <w:pPr>
        <w:spacing w:after="0"/>
        <w:ind w:left="708"/>
        <w:jc w:val="both"/>
        <w:rPr>
          <w:rFonts w:ascii="Avenir Next LT Pro" w:eastAsia="Calibri" w:hAnsi="Avenir Next LT Pro" w:cs="Arial"/>
          <w:color w:val="C00000"/>
          <w:sz w:val="20"/>
          <w:szCs w:val="20"/>
        </w:rPr>
      </w:pPr>
      <w:r w:rsidRPr="00AC64A5">
        <w:rPr>
          <w:rFonts w:ascii="Avenir Next LT Pro" w:eastAsia="Calibri" w:hAnsi="Avenir Next LT Pro" w:cs="Arial"/>
          <w:color w:val="C00000"/>
          <w:sz w:val="20"/>
          <w:szCs w:val="20"/>
        </w:rPr>
        <w:t xml:space="preserve">Mais de dez anos de experiência na área de Propriedade Intelectual adquirida em grandes bancas jurídicas e empresa de Consultoria, sendo responsável pelo controle de prazos de registro de marcas e desenhos industriais nacionais e internacionais e depósito de patentes, elaboração de petições e formulários, subsídios, busca prévia, confrontos, exame preliminar, elaboração de relatório descritivo, e demais formalidades para a devida proteção da propriedade intelectual no Brasil e no </w:t>
      </w:r>
      <w:r w:rsidRPr="00AC64A5">
        <w:rPr>
          <w:rFonts w:ascii="Avenir Next LT Pro" w:eastAsia="Calibri" w:hAnsi="Avenir Next LT Pro" w:cs="Arial"/>
          <w:color w:val="C00000"/>
          <w:sz w:val="20"/>
          <w:szCs w:val="20"/>
        </w:rPr>
        <w:lastRenderedPageBreak/>
        <w:t>exterior, inclusive com a adequação dos processos aos Tratados e Leis Internacionais, Elaboração contratos de Tecnologia; Parcerias, etc.; Direito autoral; Nomes de domínio; Registro de software; Elaboração de pareceres jurídicos e demais comunicações inerentes aos processos judiciais dos clientes; Life Science, direito regulatório; CONAR; Gestão estratégica do portfólio de propriedade intelectual e industrial.</w:t>
      </w:r>
    </w:p>
    <w:p w14:paraId="47C7FA6C" w14:textId="19EE30F8" w:rsidR="0091733F" w:rsidRPr="0091733F" w:rsidRDefault="0091733F" w:rsidP="007A39C9">
      <w:pPr>
        <w:spacing w:after="0"/>
        <w:jc w:val="both"/>
        <w:rPr>
          <w:rFonts w:ascii="Avenir Next LT Pro" w:eastAsia="Calibri" w:hAnsi="Avenir Next LT Pro" w:cs="Arial"/>
          <w:color w:val="C00000"/>
          <w:sz w:val="20"/>
          <w:szCs w:val="20"/>
        </w:rPr>
      </w:pPr>
    </w:p>
    <w:p w14:paraId="7F24F280" w14:textId="77777777" w:rsidR="007A39C9" w:rsidRPr="0091733F" w:rsidRDefault="007A39C9" w:rsidP="007A39C9">
      <w:pPr>
        <w:spacing w:after="0"/>
        <w:jc w:val="both"/>
        <w:rPr>
          <w:rFonts w:ascii="Avenir Next LT Pro" w:hAnsi="Avenir Next LT Pro"/>
          <w:caps/>
          <w:sz w:val="20"/>
          <w:szCs w:val="20"/>
        </w:rPr>
      </w:pPr>
    </w:p>
    <w:p w14:paraId="4DB9E756" w14:textId="77777777" w:rsidR="0091733F" w:rsidRPr="0091733F" w:rsidRDefault="0091733F" w:rsidP="007A39C9">
      <w:pPr>
        <w:spacing w:after="0"/>
        <w:jc w:val="both"/>
        <w:rPr>
          <w:rFonts w:ascii="Avenir Next LT Pro" w:eastAsia="Calibri" w:hAnsi="Avenir Next LT Pro" w:cs="Arial"/>
          <w:b/>
          <w:bCs/>
          <w:color w:val="92D050"/>
          <w:sz w:val="20"/>
          <w:szCs w:val="20"/>
        </w:rPr>
      </w:pPr>
      <w:bookmarkStart w:id="8" w:name="_Hlk50412656"/>
      <w:r w:rsidRPr="0091733F">
        <w:rPr>
          <w:rFonts w:ascii="Avenir Next LT Pro" w:eastAsia="Calibri" w:hAnsi="Avenir Next LT Pro" w:cs="Arial"/>
          <w:b/>
          <w:bCs/>
          <w:color w:val="92D050"/>
          <w:sz w:val="20"/>
          <w:szCs w:val="20"/>
        </w:rPr>
        <w:t>Módulo VIII: Inglês para Negócios</w:t>
      </w:r>
      <w:bookmarkEnd w:id="8"/>
    </w:p>
    <w:p w14:paraId="270C1EAC" w14:textId="77777777" w:rsidR="006C3908" w:rsidRDefault="0091733F" w:rsidP="006C3908">
      <w:pPr>
        <w:spacing w:after="0"/>
        <w:jc w:val="both"/>
        <w:rPr>
          <w:rFonts w:ascii="Avenir Next LT Pro" w:eastAsia="Calibri" w:hAnsi="Avenir Next LT Pro" w:cs="Arial"/>
          <w:color w:val="92D050"/>
          <w:sz w:val="20"/>
          <w:szCs w:val="20"/>
        </w:rPr>
      </w:pPr>
      <w:r w:rsidRPr="0091733F">
        <w:rPr>
          <w:rFonts w:ascii="Avenir Next LT Pro" w:eastAsia="Calibri" w:hAnsi="Avenir Next LT Pro" w:cs="Arial"/>
          <w:color w:val="92D050"/>
          <w:sz w:val="20"/>
          <w:szCs w:val="20"/>
        </w:rPr>
        <w:t xml:space="preserve">Professora Responsável: Madeleine </w:t>
      </w:r>
      <w:proofErr w:type="spellStart"/>
      <w:r w:rsidRPr="0091733F">
        <w:rPr>
          <w:rFonts w:ascii="Avenir Next LT Pro" w:eastAsia="Calibri" w:hAnsi="Avenir Next LT Pro" w:cs="Arial"/>
          <w:color w:val="92D050"/>
          <w:sz w:val="20"/>
          <w:szCs w:val="20"/>
        </w:rPr>
        <w:t>Blankenstein</w:t>
      </w:r>
      <w:proofErr w:type="spellEnd"/>
      <w:r w:rsidR="006C3908">
        <w:rPr>
          <w:rFonts w:ascii="Avenir Next LT Pro" w:eastAsia="Calibri" w:hAnsi="Avenir Next LT Pro" w:cs="Arial"/>
          <w:color w:val="92D050"/>
          <w:sz w:val="20"/>
          <w:szCs w:val="20"/>
        </w:rPr>
        <w:t xml:space="preserve"> </w:t>
      </w:r>
    </w:p>
    <w:p w14:paraId="287DA1DB" w14:textId="181CE1B8" w:rsidR="006C3908" w:rsidRPr="006C3908" w:rsidRDefault="006C3908" w:rsidP="006C3908">
      <w:pPr>
        <w:spacing w:after="0"/>
        <w:ind w:left="708"/>
        <w:jc w:val="both"/>
        <w:rPr>
          <w:rFonts w:ascii="Avenir Next LT Pro" w:eastAsia="Calibri" w:hAnsi="Avenir Next LT Pro" w:cs="Arial"/>
          <w:color w:val="92D050"/>
          <w:sz w:val="20"/>
          <w:szCs w:val="20"/>
        </w:rPr>
      </w:pPr>
      <w:r w:rsidRPr="006C3908">
        <w:rPr>
          <w:rFonts w:ascii="Avenir Next LT Pro" w:eastAsia="Calibri" w:hAnsi="Avenir Next LT Pro" w:cs="Arial"/>
          <w:color w:val="92D050"/>
          <w:sz w:val="20"/>
          <w:szCs w:val="20"/>
        </w:rPr>
        <w:t xml:space="preserve">Tem vasta experiência internacional, atuou em organizações globalizadas e domina temas complexos no campo dos Negócios e Relações Internacionais.  Seu domínio em inglês de negócios não é somente acadêmico e, sim de experiências concretas em assuntos do mercado global, pois atuou mais de uma década na Grant Thornton Brasil, onde além de auxiliar na gestão da linha de serviços de terceirização coordenou o conteúdo sobre Como estabelecer uma empresa no Brasil, publicado recentemente na </w:t>
      </w:r>
      <w:proofErr w:type="spellStart"/>
      <w:r w:rsidRPr="006C3908">
        <w:rPr>
          <w:rFonts w:ascii="Avenir Next LT Pro" w:eastAsia="Calibri" w:hAnsi="Avenir Next LT Pro" w:cs="Arial"/>
          <w:color w:val="92D050"/>
          <w:sz w:val="20"/>
          <w:szCs w:val="20"/>
        </w:rPr>
        <w:t>Amcham</w:t>
      </w:r>
      <w:proofErr w:type="spellEnd"/>
      <w:r w:rsidRPr="006C3908">
        <w:rPr>
          <w:rFonts w:ascii="Avenir Next LT Pro" w:eastAsia="Calibri" w:hAnsi="Avenir Next LT Pro" w:cs="Arial"/>
          <w:color w:val="92D050"/>
          <w:sz w:val="20"/>
          <w:szCs w:val="20"/>
        </w:rPr>
        <w:t xml:space="preserve"> e, também O Relatório Internacional de Negócios, identificando tendências em economia, diversidade, corrupção, fusões e aquisições em todo o mundo.  Atuou durante 39 anos na AIESEC; organização mundial que tem como missão promover a liderança e o entendimento internacionais para um mundo mais unificado.</w:t>
      </w:r>
    </w:p>
    <w:p w14:paraId="519FD84F" w14:textId="77777777" w:rsidR="007A39C9" w:rsidRDefault="007A39C9" w:rsidP="007A39C9">
      <w:pPr>
        <w:spacing w:after="0"/>
        <w:jc w:val="both"/>
        <w:rPr>
          <w:rFonts w:ascii="Avenir Next LT Pro" w:hAnsi="Avenir Next LT Pro"/>
          <w:b/>
          <w:bCs/>
          <w:caps/>
          <w:sz w:val="20"/>
          <w:szCs w:val="20"/>
        </w:rPr>
      </w:pPr>
    </w:p>
    <w:p w14:paraId="33C62922" w14:textId="77777777" w:rsidR="00775DCB" w:rsidRDefault="00775DCB" w:rsidP="007A39C9">
      <w:pPr>
        <w:jc w:val="both"/>
        <w:rPr>
          <w:rFonts w:ascii="Avenir Next LT Pro" w:hAnsi="Avenir Next LT Pro"/>
          <w:b/>
          <w:bCs/>
          <w:caps/>
          <w:sz w:val="20"/>
          <w:szCs w:val="20"/>
        </w:rPr>
      </w:pPr>
    </w:p>
    <w:p w14:paraId="4300E3CE" w14:textId="5424B9E5" w:rsidR="005316FD" w:rsidRPr="002E7763" w:rsidRDefault="005316FD" w:rsidP="007A39C9">
      <w:pPr>
        <w:jc w:val="both"/>
        <w:rPr>
          <w:rFonts w:ascii="Avenir Next LT Pro" w:hAnsi="Avenir Next LT Pro"/>
          <w:b/>
          <w:bCs/>
          <w:smallCaps/>
          <w:sz w:val="24"/>
          <w:szCs w:val="24"/>
        </w:rPr>
      </w:pPr>
      <w:r w:rsidRPr="002E7763">
        <w:rPr>
          <w:rFonts w:ascii="Avenir Next LT Pro" w:hAnsi="Avenir Next LT Pro"/>
          <w:b/>
          <w:bCs/>
          <w:smallCaps/>
          <w:sz w:val="24"/>
          <w:szCs w:val="24"/>
        </w:rPr>
        <w:t>Diferenciais</w:t>
      </w:r>
    </w:p>
    <w:p w14:paraId="7B33093A" w14:textId="1592573A" w:rsidR="005316FD" w:rsidRPr="0042032D" w:rsidRDefault="005316FD" w:rsidP="007A39C9">
      <w:pPr>
        <w:pStyle w:val="PargrafodaLista"/>
        <w:numPr>
          <w:ilvl w:val="0"/>
          <w:numId w:val="1"/>
        </w:numPr>
        <w:jc w:val="both"/>
        <w:rPr>
          <w:rFonts w:ascii="Avenir Next LT Pro" w:hAnsi="Avenir Next LT Pro"/>
          <w:sz w:val="20"/>
          <w:szCs w:val="20"/>
        </w:rPr>
      </w:pPr>
      <w:r w:rsidRPr="0042032D">
        <w:rPr>
          <w:rFonts w:ascii="Avenir Next LT Pro" w:hAnsi="Avenir Next LT Pro"/>
          <w:i/>
          <w:iCs/>
          <w:sz w:val="20"/>
          <w:szCs w:val="20"/>
        </w:rPr>
        <w:t>Conteúdo</w:t>
      </w:r>
      <w:r w:rsidR="002A5B5A" w:rsidRPr="0042032D">
        <w:rPr>
          <w:rFonts w:ascii="Avenir Next LT Pro" w:hAnsi="Avenir Next LT Pro"/>
          <w:sz w:val="20"/>
          <w:szCs w:val="20"/>
        </w:rPr>
        <w:t xml:space="preserve">: Os Módulos são complementares e multidisciplinares, o participante terá acesso a conteúdos contemporâneos da internacionalização de bens e serviços nas dimensões do marketing, </w:t>
      </w:r>
      <w:r w:rsidR="00FE20DD" w:rsidRPr="0042032D">
        <w:rPr>
          <w:rFonts w:ascii="Avenir Next LT Pro" w:hAnsi="Avenir Next LT Pro"/>
          <w:sz w:val="20"/>
          <w:szCs w:val="20"/>
        </w:rPr>
        <w:t>logística, finanças e direito, ou seja, todas as interfaces de um processo de internacionalização</w:t>
      </w:r>
      <w:r w:rsidR="00A879A6" w:rsidRPr="0042032D">
        <w:rPr>
          <w:rFonts w:ascii="Avenir Next LT Pro" w:hAnsi="Avenir Next LT Pro"/>
          <w:sz w:val="20"/>
          <w:szCs w:val="20"/>
        </w:rPr>
        <w:t>.</w:t>
      </w:r>
    </w:p>
    <w:p w14:paraId="4F5F67C0" w14:textId="77777777" w:rsidR="00FE20DD" w:rsidRPr="0042032D" w:rsidRDefault="00FE20DD" w:rsidP="007A39C9">
      <w:pPr>
        <w:pStyle w:val="PargrafodaLista"/>
        <w:jc w:val="both"/>
        <w:rPr>
          <w:rFonts w:ascii="Avenir Next LT Pro" w:hAnsi="Avenir Next LT Pro"/>
          <w:sz w:val="20"/>
          <w:szCs w:val="20"/>
        </w:rPr>
      </w:pPr>
    </w:p>
    <w:p w14:paraId="47E9E461" w14:textId="59685C99" w:rsidR="005316FD" w:rsidRPr="0042032D" w:rsidRDefault="00FE20DD" w:rsidP="007A39C9">
      <w:pPr>
        <w:pStyle w:val="PargrafodaLista"/>
        <w:numPr>
          <w:ilvl w:val="0"/>
          <w:numId w:val="1"/>
        </w:numPr>
        <w:jc w:val="both"/>
        <w:rPr>
          <w:rFonts w:ascii="Avenir Next LT Pro" w:hAnsi="Avenir Next LT Pro"/>
          <w:sz w:val="20"/>
          <w:szCs w:val="20"/>
        </w:rPr>
      </w:pPr>
      <w:r w:rsidRPr="0042032D">
        <w:rPr>
          <w:rFonts w:ascii="Avenir Next LT Pro" w:hAnsi="Avenir Next LT Pro"/>
          <w:i/>
          <w:iCs/>
          <w:sz w:val="20"/>
          <w:szCs w:val="20"/>
        </w:rPr>
        <w:t>Consultoria</w:t>
      </w:r>
      <w:r w:rsidRPr="0042032D">
        <w:rPr>
          <w:rFonts w:ascii="Avenir Next LT Pro" w:hAnsi="Avenir Next LT Pro"/>
          <w:sz w:val="20"/>
          <w:szCs w:val="20"/>
        </w:rPr>
        <w:t xml:space="preserve">: </w:t>
      </w:r>
      <w:r w:rsidR="00A879A6" w:rsidRPr="0042032D">
        <w:rPr>
          <w:rFonts w:ascii="Avenir Next LT Pro" w:hAnsi="Avenir Next LT Pro"/>
          <w:sz w:val="20"/>
          <w:szCs w:val="20"/>
        </w:rPr>
        <w:t>Em cada módulo os</w:t>
      </w:r>
      <w:r w:rsidRPr="0042032D">
        <w:rPr>
          <w:rFonts w:ascii="Avenir Next LT Pro" w:hAnsi="Avenir Next LT Pro"/>
          <w:sz w:val="20"/>
          <w:szCs w:val="20"/>
        </w:rPr>
        <w:t xml:space="preserve"> participantes terão 6 (seis) horas de consultoria para viabilizar a internacionalização de um determinado bem ou serviço.</w:t>
      </w:r>
    </w:p>
    <w:p w14:paraId="5BC9CC86" w14:textId="77777777" w:rsidR="00FE20DD" w:rsidRPr="0042032D" w:rsidRDefault="00FE20DD" w:rsidP="007A39C9">
      <w:pPr>
        <w:pStyle w:val="PargrafodaLista"/>
        <w:jc w:val="both"/>
        <w:rPr>
          <w:rFonts w:ascii="Avenir Next LT Pro" w:hAnsi="Avenir Next LT Pro"/>
          <w:sz w:val="20"/>
          <w:szCs w:val="20"/>
        </w:rPr>
      </w:pPr>
    </w:p>
    <w:p w14:paraId="47926A92" w14:textId="40759E83" w:rsidR="005316FD" w:rsidRPr="0042032D" w:rsidRDefault="005316FD" w:rsidP="007A39C9">
      <w:pPr>
        <w:pStyle w:val="PargrafodaLista"/>
        <w:numPr>
          <w:ilvl w:val="0"/>
          <w:numId w:val="1"/>
        </w:numPr>
        <w:jc w:val="both"/>
        <w:rPr>
          <w:rFonts w:ascii="Avenir Next LT Pro" w:hAnsi="Avenir Next LT Pro"/>
          <w:sz w:val="20"/>
          <w:szCs w:val="20"/>
        </w:rPr>
      </w:pPr>
      <w:r w:rsidRPr="00945285">
        <w:rPr>
          <w:rFonts w:ascii="Avenir Next LT Pro" w:hAnsi="Avenir Next LT Pro"/>
          <w:i/>
          <w:iCs/>
          <w:sz w:val="20"/>
          <w:szCs w:val="20"/>
        </w:rPr>
        <w:t>Flexibilidade</w:t>
      </w:r>
      <w:r w:rsidR="00FE20DD" w:rsidRPr="0042032D">
        <w:rPr>
          <w:rFonts w:ascii="Avenir Next LT Pro" w:hAnsi="Avenir Next LT Pro"/>
          <w:sz w:val="20"/>
          <w:szCs w:val="20"/>
        </w:rPr>
        <w:t>: A parte teórica do programa é o</w:t>
      </w:r>
      <w:r w:rsidR="00945285">
        <w:rPr>
          <w:rFonts w:ascii="Avenir Next LT Pro" w:hAnsi="Avenir Next LT Pro"/>
          <w:sz w:val="20"/>
          <w:szCs w:val="20"/>
        </w:rPr>
        <w:t>n</w:t>
      </w:r>
      <w:r w:rsidR="00FE20DD" w:rsidRPr="0042032D">
        <w:rPr>
          <w:rFonts w:ascii="Avenir Next LT Pro" w:hAnsi="Avenir Next LT Pro"/>
          <w:sz w:val="20"/>
          <w:szCs w:val="20"/>
        </w:rPr>
        <w:t xml:space="preserve"> line o que possibilitar</w:t>
      </w:r>
      <w:r w:rsidR="00A32EC4">
        <w:rPr>
          <w:rFonts w:ascii="Avenir Next LT Pro" w:hAnsi="Avenir Next LT Pro"/>
          <w:sz w:val="20"/>
          <w:szCs w:val="20"/>
        </w:rPr>
        <w:t>á</w:t>
      </w:r>
      <w:r w:rsidR="00FE20DD" w:rsidRPr="0042032D">
        <w:rPr>
          <w:rFonts w:ascii="Avenir Next LT Pro" w:hAnsi="Avenir Next LT Pro"/>
          <w:sz w:val="20"/>
          <w:szCs w:val="20"/>
        </w:rPr>
        <w:t xml:space="preserve"> </w:t>
      </w:r>
      <w:r w:rsidR="00A32EC4">
        <w:rPr>
          <w:rFonts w:ascii="Avenir Next LT Pro" w:hAnsi="Avenir Next LT Pro"/>
          <w:sz w:val="20"/>
          <w:szCs w:val="20"/>
        </w:rPr>
        <w:t>a</w:t>
      </w:r>
      <w:r w:rsidR="00FE20DD" w:rsidRPr="0042032D">
        <w:rPr>
          <w:rFonts w:ascii="Avenir Next LT Pro" w:hAnsi="Avenir Next LT Pro"/>
          <w:sz w:val="20"/>
          <w:szCs w:val="20"/>
        </w:rPr>
        <w:t>o participante organizar a sua agenda de estudo</w:t>
      </w:r>
      <w:r w:rsidR="00A879A6" w:rsidRPr="0042032D">
        <w:rPr>
          <w:rFonts w:ascii="Avenir Next LT Pro" w:hAnsi="Avenir Next LT Pro"/>
          <w:sz w:val="20"/>
          <w:szCs w:val="20"/>
        </w:rPr>
        <w:t>s</w:t>
      </w:r>
      <w:r w:rsidR="00FE20DD" w:rsidRPr="0042032D">
        <w:rPr>
          <w:rFonts w:ascii="Avenir Next LT Pro" w:hAnsi="Avenir Next LT Pro"/>
          <w:sz w:val="20"/>
          <w:szCs w:val="20"/>
        </w:rPr>
        <w:t xml:space="preserve"> de forma flexível.</w:t>
      </w:r>
    </w:p>
    <w:p w14:paraId="6E0492A3" w14:textId="77777777" w:rsidR="00FE20DD" w:rsidRPr="0042032D" w:rsidRDefault="00FE20DD" w:rsidP="007A39C9">
      <w:pPr>
        <w:pStyle w:val="PargrafodaLista"/>
        <w:jc w:val="both"/>
        <w:rPr>
          <w:rFonts w:ascii="Avenir Next LT Pro" w:hAnsi="Avenir Next LT Pro"/>
          <w:sz w:val="20"/>
          <w:szCs w:val="20"/>
        </w:rPr>
      </w:pPr>
    </w:p>
    <w:p w14:paraId="1CB028DF" w14:textId="182C68AF" w:rsidR="005316FD" w:rsidRDefault="00945285" w:rsidP="007A39C9">
      <w:pPr>
        <w:pStyle w:val="PargrafodaLista"/>
        <w:numPr>
          <w:ilvl w:val="0"/>
          <w:numId w:val="1"/>
        </w:numPr>
        <w:jc w:val="both"/>
        <w:rPr>
          <w:rFonts w:ascii="Avenir Next LT Pro" w:hAnsi="Avenir Next LT Pro"/>
          <w:sz w:val="20"/>
          <w:szCs w:val="20"/>
        </w:rPr>
      </w:pPr>
      <w:r>
        <w:rPr>
          <w:rFonts w:ascii="Avenir Next LT Pro" w:hAnsi="Avenir Next LT Pro"/>
          <w:i/>
          <w:iCs/>
          <w:sz w:val="20"/>
          <w:szCs w:val="20"/>
        </w:rPr>
        <w:t>“</w:t>
      </w:r>
      <w:r w:rsidR="00A32EC4">
        <w:rPr>
          <w:rFonts w:ascii="Avenir Next LT Pro" w:hAnsi="Avenir Next LT Pro"/>
          <w:i/>
          <w:iCs/>
          <w:sz w:val="20"/>
          <w:szCs w:val="20"/>
        </w:rPr>
        <w:t>Mão na massa</w:t>
      </w:r>
      <w:r>
        <w:rPr>
          <w:rFonts w:ascii="Avenir Next LT Pro" w:hAnsi="Avenir Next LT Pro"/>
          <w:i/>
          <w:iCs/>
          <w:sz w:val="20"/>
          <w:szCs w:val="20"/>
        </w:rPr>
        <w:t>”</w:t>
      </w:r>
      <w:r w:rsidR="00FE20DD" w:rsidRPr="00945285">
        <w:rPr>
          <w:rFonts w:ascii="Avenir Next LT Pro" w:hAnsi="Avenir Next LT Pro"/>
          <w:i/>
          <w:iCs/>
          <w:sz w:val="20"/>
          <w:szCs w:val="20"/>
        </w:rPr>
        <w:t>:</w:t>
      </w:r>
      <w:r w:rsidR="00FE20DD" w:rsidRPr="0042032D">
        <w:rPr>
          <w:rFonts w:ascii="Avenir Next LT Pro" w:hAnsi="Avenir Next LT Pro"/>
          <w:sz w:val="20"/>
          <w:szCs w:val="20"/>
        </w:rPr>
        <w:t xml:space="preserve"> O </w:t>
      </w:r>
      <w:r w:rsidR="00FE20DD" w:rsidRPr="0042032D">
        <w:rPr>
          <w:rFonts w:ascii="Avenir Next LT Pro" w:hAnsi="Avenir Next LT Pro"/>
          <w:b/>
          <w:bCs/>
          <w:sz w:val="20"/>
          <w:szCs w:val="20"/>
        </w:rPr>
        <w:t xml:space="preserve">IBREI </w:t>
      </w:r>
      <w:r w:rsidR="00FE20DD" w:rsidRPr="0042032D">
        <w:rPr>
          <w:rFonts w:ascii="Avenir Next LT Pro" w:hAnsi="Avenir Next LT Pro"/>
          <w:b/>
          <w:bCs/>
          <w:color w:val="AEAAAA" w:themeColor="background2" w:themeShade="BF"/>
          <w:sz w:val="20"/>
          <w:szCs w:val="20"/>
        </w:rPr>
        <w:t>PIBS</w:t>
      </w:r>
      <w:r w:rsidR="00FE20DD" w:rsidRPr="0042032D">
        <w:rPr>
          <w:rFonts w:ascii="Avenir Next LT Pro" w:hAnsi="Avenir Next LT Pro"/>
          <w:sz w:val="20"/>
          <w:szCs w:val="20"/>
        </w:rPr>
        <w:t xml:space="preserve"> foi concebido </w:t>
      </w:r>
      <w:r w:rsidR="00A879A6" w:rsidRPr="0042032D">
        <w:rPr>
          <w:rFonts w:ascii="Avenir Next LT Pro" w:hAnsi="Avenir Next LT Pro"/>
          <w:sz w:val="20"/>
          <w:szCs w:val="20"/>
        </w:rPr>
        <w:t>para viabilizar</w:t>
      </w:r>
      <w:r w:rsidR="00FE20DD" w:rsidRPr="0042032D">
        <w:rPr>
          <w:rFonts w:ascii="Avenir Next LT Pro" w:hAnsi="Avenir Next LT Pro"/>
          <w:sz w:val="20"/>
          <w:szCs w:val="20"/>
        </w:rPr>
        <w:t xml:space="preserve"> a “práxis”, ou seja, está organizad</w:t>
      </w:r>
      <w:r w:rsidR="002155DC" w:rsidRPr="0042032D">
        <w:rPr>
          <w:rFonts w:ascii="Avenir Next LT Pro" w:hAnsi="Avenir Next LT Pro"/>
          <w:sz w:val="20"/>
          <w:szCs w:val="20"/>
        </w:rPr>
        <w:t xml:space="preserve">o alicerçado em um </w:t>
      </w:r>
      <w:r w:rsidR="00FE20DD" w:rsidRPr="0042032D">
        <w:rPr>
          <w:rFonts w:ascii="Avenir Next LT Pro" w:hAnsi="Avenir Next LT Pro"/>
          <w:sz w:val="20"/>
          <w:szCs w:val="20"/>
        </w:rPr>
        <w:t>processo pelo qual uma teoria, lição ou habilidade será praticada, se convertendo em parte da experiência vivida.</w:t>
      </w:r>
    </w:p>
    <w:p w14:paraId="687B6D26" w14:textId="77777777" w:rsidR="002F7609" w:rsidRPr="00945285" w:rsidRDefault="002F7609" w:rsidP="007A39C9">
      <w:pPr>
        <w:pStyle w:val="PargrafodaLista"/>
        <w:jc w:val="both"/>
        <w:rPr>
          <w:rFonts w:ascii="Avenir Next LT Pro" w:hAnsi="Avenir Next LT Pro"/>
          <w:sz w:val="20"/>
          <w:szCs w:val="20"/>
        </w:rPr>
      </w:pPr>
    </w:p>
    <w:p w14:paraId="507AB3D0" w14:textId="77777777" w:rsidR="007A02C8" w:rsidRPr="007A02C8" w:rsidRDefault="00945285" w:rsidP="007A39C9">
      <w:pPr>
        <w:pStyle w:val="PargrafodaLista"/>
        <w:numPr>
          <w:ilvl w:val="0"/>
          <w:numId w:val="1"/>
        </w:numPr>
        <w:jc w:val="both"/>
        <w:rPr>
          <w:rFonts w:ascii="Avenir Next LT Pro" w:hAnsi="Avenir Next LT Pro"/>
          <w:sz w:val="20"/>
          <w:szCs w:val="20"/>
        </w:rPr>
      </w:pPr>
      <w:r w:rsidRPr="007A02C8">
        <w:rPr>
          <w:rFonts w:ascii="Avenir Next LT Pro" w:hAnsi="Avenir Next LT Pro"/>
          <w:i/>
          <w:iCs/>
          <w:sz w:val="20"/>
          <w:szCs w:val="20"/>
        </w:rPr>
        <w:t>Programa Orgânico</w:t>
      </w:r>
      <w:r w:rsidRPr="007A02C8">
        <w:rPr>
          <w:rFonts w:ascii="Avenir Next LT Pro" w:hAnsi="Avenir Next LT Pro"/>
          <w:sz w:val="20"/>
          <w:szCs w:val="20"/>
        </w:rPr>
        <w:t xml:space="preserve">: Os Módulo foram concebidos organicamente, ou seja, cada um dos 8 (oito módulos) contribuirá para que o participante possa conhecer, compreender, aplicar e avaliar as estratégias de internacionalização de bens e serviços em todas às </w:t>
      </w:r>
      <w:r w:rsidR="007A02C8" w:rsidRPr="007A02C8">
        <w:rPr>
          <w:rFonts w:ascii="Avenir Next LT Pro" w:hAnsi="Avenir Next LT Pro"/>
          <w:sz w:val="20"/>
          <w:szCs w:val="20"/>
        </w:rPr>
        <w:t>5 (cinco) dimensões fundamentais para internacionalização de bens e serviços, tais como: direito, finanças, marketing, operações e pessoas.</w:t>
      </w:r>
    </w:p>
    <w:p w14:paraId="596AC993" w14:textId="77777777" w:rsidR="009B61F5" w:rsidRDefault="009B61F5" w:rsidP="007A39C9">
      <w:pPr>
        <w:jc w:val="both"/>
        <w:rPr>
          <w:rFonts w:ascii="Avenir Next LT Pro" w:hAnsi="Avenir Next LT Pro"/>
          <w:b/>
          <w:bCs/>
          <w:sz w:val="20"/>
          <w:szCs w:val="20"/>
        </w:rPr>
      </w:pPr>
    </w:p>
    <w:p w14:paraId="5CF40A53" w14:textId="07FEAFC3" w:rsidR="007A02C8" w:rsidRPr="002E7763" w:rsidRDefault="002E7763" w:rsidP="007A39C9">
      <w:pPr>
        <w:jc w:val="both"/>
        <w:rPr>
          <w:rFonts w:ascii="Avenir Next LT Pro" w:hAnsi="Avenir Next LT Pro"/>
          <w:b/>
          <w:bCs/>
          <w:smallCaps/>
          <w:sz w:val="24"/>
          <w:szCs w:val="24"/>
        </w:rPr>
      </w:pPr>
      <w:r>
        <w:rPr>
          <w:rFonts w:ascii="Avenir Next LT Pro" w:hAnsi="Avenir Next LT Pro"/>
          <w:b/>
          <w:bCs/>
          <w:smallCaps/>
          <w:sz w:val="24"/>
          <w:szCs w:val="24"/>
        </w:rPr>
        <w:lastRenderedPageBreak/>
        <w:t>Módulos</w:t>
      </w:r>
    </w:p>
    <w:p w14:paraId="193D04CC" w14:textId="494EE72D" w:rsidR="007A02C8" w:rsidRPr="0042032D" w:rsidRDefault="007A02C8" w:rsidP="007A39C9">
      <w:pPr>
        <w:jc w:val="both"/>
        <w:rPr>
          <w:rFonts w:ascii="Avenir Next LT Pro" w:hAnsi="Avenir Next LT Pro"/>
          <w:sz w:val="20"/>
          <w:szCs w:val="20"/>
        </w:rPr>
      </w:pPr>
      <w:r w:rsidRPr="0042032D">
        <w:rPr>
          <w:rFonts w:ascii="Avenir Next LT Pro" w:hAnsi="Avenir Next LT Pro"/>
          <w:sz w:val="20"/>
          <w:szCs w:val="20"/>
        </w:rPr>
        <w:t xml:space="preserve">O </w:t>
      </w:r>
      <w:r w:rsidRPr="0042032D">
        <w:rPr>
          <w:rFonts w:ascii="Avenir Next LT Pro" w:hAnsi="Avenir Next LT Pro"/>
          <w:b/>
          <w:bCs/>
          <w:sz w:val="20"/>
          <w:szCs w:val="20"/>
        </w:rPr>
        <w:t>IBREI</w:t>
      </w:r>
      <w:r w:rsidRPr="0042032D">
        <w:rPr>
          <w:rFonts w:ascii="Avenir Next LT Pro" w:hAnsi="Avenir Next LT Pro"/>
          <w:sz w:val="20"/>
          <w:szCs w:val="20"/>
        </w:rPr>
        <w:t xml:space="preserve"> </w:t>
      </w:r>
      <w:r w:rsidRPr="004A0069">
        <w:rPr>
          <w:rFonts w:ascii="Avenir Next LT Pro" w:hAnsi="Avenir Next LT Pro"/>
          <w:b/>
          <w:bCs/>
          <w:color w:val="AEAAAA" w:themeColor="background2" w:themeShade="BF"/>
          <w:sz w:val="20"/>
          <w:szCs w:val="20"/>
        </w:rPr>
        <w:t>PIBS</w:t>
      </w:r>
      <w:r w:rsidRPr="0042032D">
        <w:rPr>
          <w:rFonts w:ascii="Avenir Next LT Pro" w:hAnsi="Avenir Next LT Pro"/>
          <w:sz w:val="20"/>
          <w:szCs w:val="20"/>
        </w:rPr>
        <w:t xml:space="preserve"> está organizado em 8 (oito) módulos com carga horária </w:t>
      </w:r>
      <w:r>
        <w:rPr>
          <w:rFonts w:ascii="Avenir Next LT Pro" w:hAnsi="Avenir Next LT Pro"/>
          <w:sz w:val="20"/>
          <w:szCs w:val="20"/>
        </w:rPr>
        <w:t xml:space="preserve">que variam entre 6 a 12 horas de </w:t>
      </w:r>
      <w:r w:rsidRPr="00144EC3">
        <w:rPr>
          <w:rFonts w:ascii="Avenir Next LT Pro" w:hAnsi="Avenir Next LT Pro"/>
          <w:b/>
          <w:bCs/>
          <w:i/>
          <w:iCs/>
          <w:sz w:val="20"/>
          <w:szCs w:val="20"/>
        </w:rPr>
        <w:t>aulas teóricas on line</w:t>
      </w:r>
      <w:r w:rsidRPr="00144EC3">
        <w:rPr>
          <w:rFonts w:ascii="Avenir Next LT Pro" w:hAnsi="Avenir Next LT Pro"/>
          <w:b/>
          <w:bCs/>
          <w:sz w:val="20"/>
          <w:szCs w:val="20"/>
        </w:rPr>
        <w:t xml:space="preserve"> </w:t>
      </w:r>
      <w:r w:rsidRPr="0042032D">
        <w:rPr>
          <w:rFonts w:ascii="Avenir Next LT Pro" w:hAnsi="Avenir Next LT Pro"/>
          <w:sz w:val="20"/>
          <w:szCs w:val="20"/>
        </w:rPr>
        <w:t xml:space="preserve">e 6 (seis) horas de </w:t>
      </w:r>
      <w:r w:rsidRPr="00144EC3">
        <w:rPr>
          <w:rFonts w:ascii="Avenir Next LT Pro" w:hAnsi="Avenir Next LT Pro"/>
          <w:b/>
          <w:bCs/>
          <w:i/>
          <w:iCs/>
          <w:sz w:val="20"/>
          <w:szCs w:val="20"/>
        </w:rPr>
        <w:t>consultoria</w:t>
      </w:r>
      <w:r w:rsidRPr="0042032D">
        <w:rPr>
          <w:rFonts w:ascii="Avenir Next LT Pro" w:hAnsi="Avenir Next LT Pro"/>
          <w:sz w:val="20"/>
          <w:szCs w:val="20"/>
        </w:rPr>
        <w:t xml:space="preserve">. </w:t>
      </w:r>
      <w:r>
        <w:rPr>
          <w:rFonts w:ascii="Avenir Next LT Pro" w:hAnsi="Avenir Next LT Pro"/>
          <w:sz w:val="20"/>
          <w:szCs w:val="20"/>
        </w:rPr>
        <w:t>Como ilustrado na Figura I, o</w:t>
      </w:r>
      <w:r w:rsidRPr="0042032D">
        <w:rPr>
          <w:rFonts w:ascii="Avenir Next LT Pro" w:hAnsi="Avenir Next LT Pro"/>
          <w:sz w:val="20"/>
          <w:szCs w:val="20"/>
        </w:rPr>
        <w:t xml:space="preserve">s 8 (oito) módulos contemplam </w:t>
      </w:r>
      <w:bookmarkStart w:id="9" w:name="_Hlk50742589"/>
      <w:r>
        <w:rPr>
          <w:rFonts w:ascii="Avenir Next LT Pro" w:hAnsi="Avenir Next LT Pro"/>
          <w:sz w:val="20"/>
          <w:szCs w:val="20"/>
        </w:rPr>
        <w:t>5</w:t>
      </w:r>
      <w:r w:rsidRPr="0042032D">
        <w:rPr>
          <w:rFonts w:ascii="Avenir Next LT Pro" w:hAnsi="Avenir Next LT Pro"/>
          <w:sz w:val="20"/>
          <w:szCs w:val="20"/>
        </w:rPr>
        <w:t xml:space="preserve"> (</w:t>
      </w:r>
      <w:r>
        <w:rPr>
          <w:rFonts w:ascii="Avenir Next LT Pro" w:hAnsi="Avenir Next LT Pro"/>
          <w:sz w:val="20"/>
          <w:szCs w:val="20"/>
        </w:rPr>
        <w:t>cinco</w:t>
      </w:r>
      <w:r w:rsidRPr="0042032D">
        <w:rPr>
          <w:rFonts w:ascii="Avenir Next LT Pro" w:hAnsi="Avenir Next LT Pro"/>
          <w:sz w:val="20"/>
          <w:szCs w:val="20"/>
        </w:rPr>
        <w:t>) dimensões</w:t>
      </w:r>
      <w:r>
        <w:rPr>
          <w:rFonts w:ascii="Avenir Next LT Pro" w:hAnsi="Avenir Next LT Pro"/>
          <w:sz w:val="20"/>
          <w:szCs w:val="20"/>
        </w:rPr>
        <w:t xml:space="preserve"> fundamentais para internacionalização de bens e serviços, tais como:</w:t>
      </w:r>
      <w:r w:rsidRPr="0042032D">
        <w:rPr>
          <w:rFonts w:ascii="Avenir Next LT Pro" w:hAnsi="Avenir Next LT Pro"/>
          <w:sz w:val="20"/>
          <w:szCs w:val="20"/>
        </w:rPr>
        <w:t xml:space="preserve"> </w:t>
      </w:r>
      <w:r>
        <w:rPr>
          <w:rFonts w:ascii="Avenir Next LT Pro" w:hAnsi="Avenir Next LT Pro"/>
          <w:sz w:val="20"/>
          <w:szCs w:val="20"/>
        </w:rPr>
        <w:t>direito, finanças, marketing, operações e pessoas.</w:t>
      </w:r>
    </w:p>
    <w:bookmarkEnd w:id="9"/>
    <w:p w14:paraId="6E51DB0B" w14:textId="75C9D568" w:rsidR="007A02C8" w:rsidRDefault="007A02C8" w:rsidP="007A39C9">
      <w:pPr>
        <w:jc w:val="both"/>
        <w:rPr>
          <w:rFonts w:ascii="Avenir Next LT Pro" w:hAnsi="Avenir Next LT Pro"/>
          <w:b/>
          <w:bCs/>
          <w:sz w:val="20"/>
          <w:szCs w:val="20"/>
        </w:rPr>
      </w:pPr>
    </w:p>
    <w:p w14:paraId="2C65CC03" w14:textId="27D9AAFE" w:rsidR="00095DDB" w:rsidRDefault="0091733F" w:rsidP="007A39C9">
      <w:pPr>
        <w:jc w:val="both"/>
        <w:rPr>
          <w:rFonts w:ascii="Avenir Next LT Pro" w:hAnsi="Avenir Next LT Pro"/>
          <w:b/>
          <w:bCs/>
          <w:sz w:val="20"/>
          <w:szCs w:val="20"/>
        </w:rPr>
      </w:pPr>
      <w:r w:rsidRPr="0091733F">
        <w:rPr>
          <w:noProof/>
        </w:rPr>
        <w:drawing>
          <wp:inline distT="0" distB="0" distL="0" distR="0" wp14:anchorId="25D9A30F" wp14:editId="76F4AA2D">
            <wp:extent cx="5400040" cy="146939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469390"/>
                    </a:xfrm>
                    <a:prstGeom prst="rect">
                      <a:avLst/>
                    </a:prstGeom>
                    <a:noFill/>
                    <a:ln>
                      <a:noFill/>
                    </a:ln>
                  </pic:spPr>
                </pic:pic>
              </a:graphicData>
            </a:graphic>
          </wp:inline>
        </w:drawing>
      </w:r>
    </w:p>
    <w:p w14:paraId="09DE5936" w14:textId="6522B403" w:rsidR="003A4E75" w:rsidRPr="00B9541F" w:rsidRDefault="00B9541F" w:rsidP="007A39C9">
      <w:pPr>
        <w:jc w:val="both"/>
        <w:rPr>
          <w:rFonts w:ascii="Avenir Next LT Pro" w:hAnsi="Avenir Next LT Pro"/>
          <w:sz w:val="20"/>
          <w:szCs w:val="20"/>
        </w:rPr>
      </w:pPr>
      <w:r w:rsidRPr="00B9541F">
        <w:rPr>
          <w:rFonts w:ascii="Avenir Next LT Pro" w:hAnsi="Avenir Next LT Pro"/>
          <w:b/>
          <w:bCs/>
          <w:sz w:val="20"/>
          <w:szCs w:val="20"/>
        </w:rPr>
        <w:t>Figura I.</w:t>
      </w:r>
      <w:r w:rsidRPr="00B9541F">
        <w:rPr>
          <w:rFonts w:ascii="Avenir Next LT Pro" w:hAnsi="Avenir Next LT Pro"/>
          <w:sz w:val="20"/>
          <w:szCs w:val="20"/>
        </w:rPr>
        <w:t xml:space="preserve"> Programa orgânico: áreas </w:t>
      </w:r>
      <w:r w:rsidRPr="00885B00">
        <w:rPr>
          <w:rFonts w:ascii="Avenir Next LT Pro" w:hAnsi="Avenir Next LT Pro"/>
          <w:i/>
          <w:iCs/>
          <w:sz w:val="20"/>
          <w:szCs w:val="20"/>
        </w:rPr>
        <w:t>versus</w:t>
      </w:r>
      <w:r w:rsidRPr="00B9541F">
        <w:rPr>
          <w:rFonts w:ascii="Avenir Next LT Pro" w:hAnsi="Avenir Next LT Pro"/>
          <w:sz w:val="20"/>
          <w:szCs w:val="20"/>
        </w:rPr>
        <w:t xml:space="preserve"> módulos</w:t>
      </w:r>
    </w:p>
    <w:p w14:paraId="4EBC639E" w14:textId="77777777" w:rsidR="009B61F5" w:rsidRDefault="009B61F5" w:rsidP="007A39C9">
      <w:pPr>
        <w:jc w:val="both"/>
        <w:rPr>
          <w:rFonts w:ascii="Avenir Next LT Pro" w:hAnsi="Avenir Next LT Pro"/>
          <w:b/>
          <w:bCs/>
          <w:sz w:val="20"/>
          <w:szCs w:val="20"/>
        </w:rPr>
      </w:pPr>
    </w:p>
    <w:p w14:paraId="4465B636" w14:textId="77777777" w:rsidR="006C3908" w:rsidRDefault="0015456E" w:rsidP="007A39C9">
      <w:pPr>
        <w:spacing w:after="0"/>
        <w:jc w:val="both"/>
        <w:rPr>
          <w:rFonts w:ascii="Avenir Next LT Pro" w:hAnsi="Avenir Next LT Pro"/>
          <w:color w:val="C00000"/>
          <w:sz w:val="20"/>
          <w:szCs w:val="20"/>
        </w:rPr>
      </w:pPr>
      <w:bookmarkStart w:id="10" w:name="_Hlk50435815"/>
      <w:r w:rsidRPr="00954701">
        <w:rPr>
          <w:rFonts w:ascii="Avenir Next LT Pro" w:hAnsi="Avenir Next LT Pro"/>
          <w:b/>
          <w:bCs/>
          <w:color w:val="2F5496" w:themeColor="accent1" w:themeShade="BF"/>
          <w:sz w:val="20"/>
          <w:szCs w:val="20"/>
        </w:rPr>
        <w:t xml:space="preserve">Módulo I. </w:t>
      </w:r>
      <w:r w:rsidR="00BF6280" w:rsidRPr="00DF180E">
        <w:rPr>
          <w:rFonts w:ascii="Avenir Next LT Pro" w:hAnsi="Avenir Next LT Pro"/>
          <w:b/>
          <w:bCs/>
          <w:color w:val="2F5496" w:themeColor="accent1" w:themeShade="BF"/>
          <w:sz w:val="20"/>
          <w:szCs w:val="20"/>
        </w:rPr>
        <w:t>Marketing</w:t>
      </w:r>
      <w:r w:rsidR="00BF6280" w:rsidRPr="00954701">
        <w:rPr>
          <w:rFonts w:ascii="Avenir Next LT Pro" w:hAnsi="Avenir Next LT Pro"/>
          <w:b/>
          <w:bCs/>
          <w:color w:val="2F5496" w:themeColor="accent1" w:themeShade="BF"/>
          <w:sz w:val="20"/>
          <w:szCs w:val="20"/>
        </w:rPr>
        <w:t xml:space="preserve"> Internacional</w:t>
      </w:r>
      <w:bookmarkStart w:id="11" w:name="_Hlk50441125"/>
    </w:p>
    <w:p w14:paraId="05D40584" w14:textId="2B49AC5A" w:rsidR="00BF6280" w:rsidRPr="0042032D" w:rsidRDefault="00BE0035" w:rsidP="007A39C9">
      <w:pPr>
        <w:spacing w:after="0"/>
        <w:jc w:val="both"/>
        <w:rPr>
          <w:rFonts w:ascii="Avenir Next LT Pro" w:hAnsi="Avenir Next LT Pro"/>
          <w:sz w:val="20"/>
          <w:szCs w:val="20"/>
        </w:rPr>
      </w:pPr>
      <w:r w:rsidRPr="0042032D">
        <w:rPr>
          <w:rFonts w:ascii="Avenir Next LT Pro" w:hAnsi="Avenir Next LT Pro"/>
          <w:color w:val="AEAAAA" w:themeColor="background2" w:themeShade="BF"/>
          <w:sz w:val="20"/>
          <w:szCs w:val="20"/>
        </w:rPr>
        <w:t>Conteúdo das aulas</w:t>
      </w:r>
      <w:bookmarkEnd w:id="11"/>
      <w:r w:rsidR="00BF6280" w:rsidRPr="0042032D">
        <w:rPr>
          <w:rFonts w:ascii="Avenir Next LT Pro" w:hAnsi="Avenir Next LT Pro"/>
          <w:sz w:val="20"/>
          <w:szCs w:val="20"/>
        </w:rPr>
        <w:t xml:space="preserve">: </w:t>
      </w:r>
    </w:p>
    <w:p w14:paraId="05FF80D5" w14:textId="77777777" w:rsidR="00050241" w:rsidRPr="00C34FF3" w:rsidRDefault="00050241" w:rsidP="007A39C9">
      <w:pPr>
        <w:pStyle w:val="PargrafodaLista"/>
        <w:numPr>
          <w:ilvl w:val="0"/>
          <w:numId w:val="19"/>
        </w:numPr>
        <w:tabs>
          <w:tab w:val="left" w:pos="1440"/>
        </w:tabs>
        <w:spacing w:after="120"/>
        <w:jc w:val="both"/>
        <w:rPr>
          <w:rFonts w:ascii="Avenir Next LT Pro" w:hAnsi="Avenir Next LT Pro"/>
          <w:sz w:val="20"/>
          <w:szCs w:val="20"/>
        </w:rPr>
      </w:pPr>
      <w:r w:rsidRPr="00C34FF3">
        <w:rPr>
          <w:rFonts w:ascii="Avenir Next LT Pro" w:hAnsi="Avenir Next LT Pro"/>
          <w:sz w:val="20"/>
          <w:szCs w:val="20"/>
        </w:rPr>
        <w:t xml:space="preserve">Como introduzir ou escalar a </w:t>
      </w:r>
      <w:bookmarkStart w:id="12" w:name="_Hlk50444731"/>
      <w:r w:rsidRPr="00C34FF3">
        <w:rPr>
          <w:rFonts w:ascii="Avenir Next LT Pro" w:hAnsi="Avenir Next LT Pro"/>
          <w:sz w:val="20"/>
          <w:szCs w:val="20"/>
        </w:rPr>
        <w:t>presença da empresa no mercado internacional</w:t>
      </w:r>
      <w:bookmarkEnd w:id="12"/>
      <w:r w:rsidRPr="00C34FF3">
        <w:rPr>
          <w:rFonts w:ascii="Avenir Next LT Pro" w:hAnsi="Avenir Next LT Pro"/>
          <w:sz w:val="20"/>
          <w:szCs w:val="20"/>
        </w:rPr>
        <w:t>;</w:t>
      </w:r>
    </w:p>
    <w:p w14:paraId="35FE1AF6" w14:textId="77777777" w:rsidR="00050241" w:rsidRPr="00C34FF3" w:rsidRDefault="00050241" w:rsidP="007A39C9">
      <w:pPr>
        <w:pStyle w:val="PargrafodaLista"/>
        <w:numPr>
          <w:ilvl w:val="0"/>
          <w:numId w:val="19"/>
        </w:numPr>
        <w:tabs>
          <w:tab w:val="left" w:pos="1440"/>
        </w:tabs>
        <w:spacing w:after="120"/>
        <w:jc w:val="both"/>
        <w:rPr>
          <w:rFonts w:ascii="Avenir Next LT Pro" w:hAnsi="Avenir Next LT Pro"/>
          <w:sz w:val="20"/>
          <w:szCs w:val="20"/>
        </w:rPr>
      </w:pPr>
      <w:bookmarkStart w:id="13" w:name="_Hlk50444769"/>
      <w:r>
        <w:rPr>
          <w:rFonts w:ascii="Avenir Next LT Pro" w:hAnsi="Avenir Next LT Pro"/>
          <w:sz w:val="20"/>
          <w:szCs w:val="20"/>
        </w:rPr>
        <w:t>Orientações para o p</w:t>
      </w:r>
      <w:r w:rsidRPr="00C34FF3">
        <w:rPr>
          <w:rFonts w:ascii="Avenir Next LT Pro" w:hAnsi="Avenir Next LT Pro"/>
          <w:sz w:val="20"/>
          <w:szCs w:val="20"/>
        </w:rPr>
        <w:t xml:space="preserve">lano de </w:t>
      </w:r>
      <w:r>
        <w:rPr>
          <w:rFonts w:ascii="Avenir Next LT Pro" w:hAnsi="Avenir Next LT Pro"/>
          <w:sz w:val="20"/>
          <w:szCs w:val="20"/>
        </w:rPr>
        <w:t>p</w:t>
      </w:r>
      <w:r w:rsidRPr="00C34FF3">
        <w:rPr>
          <w:rFonts w:ascii="Avenir Next LT Pro" w:hAnsi="Avenir Next LT Pro"/>
          <w:sz w:val="20"/>
          <w:szCs w:val="20"/>
        </w:rPr>
        <w:t xml:space="preserve">roduto e </w:t>
      </w:r>
      <w:r>
        <w:rPr>
          <w:rFonts w:ascii="Avenir Next LT Pro" w:hAnsi="Avenir Next LT Pro"/>
          <w:sz w:val="20"/>
          <w:szCs w:val="20"/>
        </w:rPr>
        <w:t>p</w:t>
      </w:r>
      <w:r w:rsidRPr="00C34FF3">
        <w:rPr>
          <w:rFonts w:ascii="Avenir Next LT Pro" w:hAnsi="Avenir Next LT Pro"/>
          <w:sz w:val="20"/>
          <w:szCs w:val="20"/>
        </w:rPr>
        <w:t>lano de Marketing</w:t>
      </w:r>
      <w:bookmarkEnd w:id="13"/>
      <w:r w:rsidRPr="00C34FF3">
        <w:rPr>
          <w:rFonts w:ascii="Avenir Next LT Pro" w:hAnsi="Avenir Next LT Pro"/>
          <w:sz w:val="20"/>
          <w:szCs w:val="20"/>
        </w:rPr>
        <w:t xml:space="preserve">; </w:t>
      </w:r>
    </w:p>
    <w:p w14:paraId="705D0FF4" w14:textId="77777777" w:rsidR="00050241" w:rsidRPr="00C34FF3" w:rsidRDefault="00050241" w:rsidP="007A39C9">
      <w:pPr>
        <w:pStyle w:val="PargrafodaLista"/>
        <w:numPr>
          <w:ilvl w:val="0"/>
          <w:numId w:val="19"/>
        </w:numPr>
        <w:tabs>
          <w:tab w:val="left" w:pos="1440"/>
        </w:tabs>
        <w:spacing w:after="120"/>
        <w:jc w:val="both"/>
        <w:rPr>
          <w:rFonts w:ascii="Avenir Next LT Pro" w:hAnsi="Avenir Next LT Pro"/>
          <w:sz w:val="20"/>
          <w:szCs w:val="20"/>
        </w:rPr>
      </w:pPr>
      <w:r>
        <w:rPr>
          <w:rFonts w:ascii="Avenir Next LT Pro" w:hAnsi="Avenir Next LT Pro"/>
          <w:sz w:val="20"/>
          <w:szCs w:val="20"/>
        </w:rPr>
        <w:t>Listar as d</w:t>
      </w:r>
      <w:r w:rsidRPr="00C34FF3">
        <w:rPr>
          <w:rFonts w:ascii="Avenir Next LT Pro" w:hAnsi="Avenir Next LT Pro"/>
          <w:sz w:val="20"/>
          <w:szCs w:val="20"/>
        </w:rPr>
        <w:t>iferença</w:t>
      </w:r>
      <w:r>
        <w:rPr>
          <w:rFonts w:ascii="Avenir Next LT Pro" w:hAnsi="Avenir Next LT Pro"/>
          <w:sz w:val="20"/>
          <w:szCs w:val="20"/>
        </w:rPr>
        <w:t>s</w:t>
      </w:r>
      <w:r w:rsidRPr="00C34FF3">
        <w:rPr>
          <w:rFonts w:ascii="Avenir Next LT Pro" w:hAnsi="Avenir Next LT Pro"/>
          <w:sz w:val="20"/>
          <w:szCs w:val="20"/>
        </w:rPr>
        <w:t xml:space="preserve"> entre </w:t>
      </w:r>
      <w:bookmarkStart w:id="14" w:name="_Hlk50444864"/>
      <w:r w:rsidRPr="00C34FF3">
        <w:rPr>
          <w:rFonts w:ascii="Avenir Next LT Pro" w:hAnsi="Avenir Next LT Pro"/>
          <w:sz w:val="20"/>
          <w:szCs w:val="20"/>
        </w:rPr>
        <w:t xml:space="preserve">feira, missão, rodada de negócios, </w:t>
      </w:r>
      <w:r>
        <w:rPr>
          <w:rFonts w:ascii="Avenir Next LT Pro" w:hAnsi="Avenir Next LT Pro"/>
          <w:sz w:val="20"/>
          <w:szCs w:val="20"/>
        </w:rPr>
        <w:t>s</w:t>
      </w:r>
      <w:r w:rsidRPr="00C34FF3">
        <w:rPr>
          <w:rFonts w:ascii="Avenir Next LT Pro" w:hAnsi="Avenir Next LT Pro"/>
          <w:sz w:val="20"/>
          <w:szCs w:val="20"/>
        </w:rPr>
        <w:t xml:space="preserve">howroom, </w:t>
      </w:r>
      <w:r>
        <w:rPr>
          <w:rFonts w:ascii="Avenir Next LT Pro" w:hAnsi="Avenir Next LT Pro"/>
          <w:sz w:val="20"/>
          <w:szCs w:val="20"/>
        </w:rPr>
        <w:t>m</w:t>
      </w:r>
      <w:r w:rsidRPr="00C34FF3">
        <w:rPr>
          <w:rFonts w:ascii="Avenir Next LT Pro" w:hAnsi="Avenir Next LT Pro"/>
          <w:sz w:val="20"/>
          <w:szCs w:val="20"/>
        </w:rPr>
        <w:t>arketplace</w:t>
      </w:r>
      <w:bookmarkEnd w:id="14"/>
      <w:r w:rsidRPr="00C34FF3">
        <w:rPr>
          <w:rFonts w:ascii="Avenir Next LT Pro" w:hAnsi="Avenir Next LT Pro"/>
          <w:sz w:val="20"/>
          <w:szCs w:val="20"/>
        </w:rPr>
        <w:t>, etc.;</w:t>
      </w:r>
    </w:p>
    <w:p w14:paraId="3D39F382" w14:textId="5A2FA744" w:rsidR="00050241" w:rsidRPr="00C34FF3" w:rsidRDefault="00050241" w:rsidP="007A39C9">
      <w:pPr>
        <w:pStyle w:val="PargrafodaLista"/>
        <w:numPr>
          <w:ilvl w:val="0"/>
          <w:numId w:val="19"/>
        </w:numPr>
        <w:tabs>
          <w:tab w:val="left" w:pos="1440"/>
        </w:tabs>
        <w:spacing w:after="120"/>
        <w:jc w:val="both"/>
        <w:rPr>
          <w:rFonts w:ascii="Avenir Next LT Pro" w:hAnsi="Avenir Next LT Pro"/>
          <w:sz w:val="20"/>
          <w:szCs w:val="20"/>
        </w:rPr>
      </w:pPr>
      <w:r>
        <w:rPr>
          <w:rFonts w:ascii="Avenir Next LT Pro" w:hAnsi="Avenir Next LT Pro"/>
          <w:sz w:val="20"/>
          <w:szCs w:val="20"/>
        </w:rPr>
        <w:t xml:space="preserve">Listar as </w:t>
      </w:r>
      <w:r w:rsidRPr="00C34FF3">
        <w:rPr>
          <w:rFonts w:ascii="Avenir Next LT Pro" w:hAnsi="Avenir Next LT Pro"/>
          <w:sz w:val="20"/>
          <w:szCs w:val="20"/>
        </w:rPr>
        <w:t>Diferença</w:t>
      </w:r>
      <w:r>
        <w:rPr>
          <w:rFonts w:ascii="Avenir Next LT Pro" w:hAnsi="Avenir Next LT Pro"/>
          <w:sz w:val="20"/>
          <w:szCs w:val="20"/>
        </w:rPr>
        <w:t>s</w:t>
      </w:r>
      <w:r w:rsidRPr="00C34FF3">
        <w:rPr>
          <w:rFonts w:ascii="Avenir Next LT Pro" w:hAnsi="Avenir Next LT Pro"/>
          <w:sz w:val="20"/>
          <w:szCs w:val="20"/>
        </w:rPr>
        <w:t xml:space="preserve"> entre países, </w:t>
      </w:r>
      <w:bookmarkStart w:id="15" w:name="_Hlk50444949"/>
      <w:r w:rsidRPr="00C34FF3">
        <w:rPr>
          <w:rFonts w:ascii="Avenir Next LT Pro" w:hAnsi="Avenir Next LT Pro"/>
          <w:sz w:val="20"/>
          <w:szCs w:val="20"/>
        </w:rPr>
        <w:t xml:space="preserve">tendências de mercados e comportamentos culturais </w:t>
      </w:r>
      <w:bookmarkEnd w:id="15"/>
      <w:r w:rsidRPr="00C34FF3">
        <w:rPr>
          <w:rFonts w:ascii="Avenir Next LT Pro" w:hAnsi="Avenir Next LT Pro"/>
          <w:sz w:val="20"/>
          <w:szCs w:val="20"/>
        </w:rPr>
        <w:t>(Neuromarketing);</w:t>
      </w:r>
    </w:p>
    <w:p w14:paraId="733FA368" w14:textId="77777777" w:rsidR="00050241" w:rsidRPr="00C34FF3" w:rsidRDefault="00050241" w:rsidP="007A39C9">
      <w:pPr>
        <w:pStyle w:val="PargrafodaLista"/>
        <w:numPr>
          <w:ilvl w:val="0"/>
          <w:numId w:val="19"/>
        </w:numPr>
        <w:tabs>
          <w:tab w:val="left" w:pos="1440"/>
        </w:tabs>
        <w:spacing w:after="120"/>
        <w:jc w:val="both"/>
        <w:rPr>
          <w:rFonts w:ascii="Avenir Next LT Pro" w:hAnsi="Avenir Next LT Pro"/>
          <w:sz w:val="20"/>
          <w:szCs w:val="20"/>
        </w:rPr>
      </w:pPr>
      <w:r>
        <w:rPr>
          <w:rFonts w:ascii="Avenir Next LT Pro" w:hAnsi="Avenir Next LT Pro"/>
          <w:sz w:val="20"/>
          <w:szCs w:val="20"/>
        </w:rPr>
        <w:t>Oferecer informações sobre as t</w:t>
      </w:r>
      <w:r w:rsidRPr="00C34FF3">
        <w:rPr>
          <w:rFonts w:ascii="Avenir Next LT Pro" w:hAnsi="Avenir Next LT Pro"/>
          <w:sz w:val="20"/>
          <w:szCs w:val="20"/>
        </w:rPr>
        <w:t xml:space="preserve">ecnologias e o futuro das </w:t>
      </w:r>
      <w:r>
        <w:rPr>
          <w:rFonts w:ascii="Avenir Next LT Pro" w:hAnsi="Avenir Next LT Pro"/>
          <w:sz w:val="20"/>
          <w:szCs w:val="20"/>
        </w:rPr>
        <w:t>v</w:t>
      </w:r>
      <w:r w:rsidRPr="00C34FF3">
        <w:rPr>
          <w:rFonts w:ascii="Avenir Next LT Pro" w:hAnsi="Avenir Next LT Pro"/>
          <w:sz w:val="20"/>
          <w:szCs w:val="20"/>
        </w:rPr>
        <w:t xml:space="preserve">endas </w:t>
      </w:r>
      <w:r>
        <w:rPr>
          <w:rFonts w:ascii="Avenir Next LT Pro" w:hAnsi="Avenir Next LT Pro"/>
          <w:sz w:val="20"/>
          <w:szCs w:val="20"/>
        </w:rPr>
        <w:t>i</w:t>
      </w:r>
      <w:r w:rsidRPr="00C34FF3">
        <w:rPr>
          <w:rFonts w:ascii="Avenir Next LT Pro" w:hAnsi="Avenir Next LT Pro"/>
          <w:sz w:val="20"/>
          <w:szCs w:val="20"/>
        </w:rPr>
        <w:t>nternacionais;</w:t>
      </w:r>
    </w:p>
    <w:p w14:paraId="6B6CBD2C" w14:textId="77777777" w:rsidR="00050241" w:rsidRPr="00C34FF3" w:rsidRDefault="00050241" w:rsidP="007A39C9">
      <w:pPr>
        <w:pStyle w:val="PargrafodaLista"/>
        <w:numPr>
          <w:ilvl w:val="0"/>
          <w:numId w:val="19"/>
        </w:numPr>
        <w:tabs>
          <w:tab w:val="left" w:pos="1440"/>
        </w:tabs>
        <w:spacing w:after="120"/>
        <w:jc w:val="both"/>
        <w:rPr>
          <w:rFonts w:ascii="Avenir Next LT Pro" w:hAnsi="Avenir Next LT Pro"/>
          <w:sz w:val="20"/>
          <w:szCs w:val="20"/>
        </w:rPr>
      </w:pPr>
      <w:r>
        <w:rPr>
          <w:rFonts w:ascii="Avenir Next LT Pro" w:hAnsi="Avenir Next LT Pro"/>
          <w:sz w:val="20"/>
          <w:szCs w:val="20"/>
        </w:rPr>
        <w:t>Listar as d</w:t>
      </w:r>
      <w:r w:rsidRPr="00C34FF3">
        <w:rPr>
          <w:rFonts w:ascii="Avenir Next LT Pro" w:hAnsi="Avenir Next LT Pro"/>
          <w:sz w:val="20"/>
          <w:szCs w:val="20"/>
        </w:rPr>
        <w:t>iferença</w:t>
      </w:r>
      <w:r>
        <w:rPr>
          <w:rFonts w:ascii="Avenir Next LT Pro" w:hAnsi="Avenir Next LT Pro"/>
          <w:sz w:val="20"/>
          <w:szCs w:val="20"/>
        </w:rPr>
        <w:t xml:space="preserve">s </w:t>
      </w:r>
      <w:r w:rsidRPr="00C34FF3">
        <w:rPr>
          <w:rFonts w:ascii="Avenir Next LT Pro" w:hAnsi="Avenir Next LT Pro"/>
          <w:sz w:val="20"/>
          <w:szCs w:val="20"/>
        </w:rPr>
        <w:t xml:space="preserve">nos formatos de distribuição: </w:t>
      </w:r>
      <w:r>
        <w:rPr>
          <w:rFonts w:ascii="Avenir Next LT Pro" w:hAnsi="Avenir Next LT Pro"/>
          <w:sz w:val="20"/>
          <w:szCs w:val="20"/>
        </w:rPr>
        <w:t>d</w:t>
      </w:r>
      <w:r w:rsidRPr="00C34FF3">
        <w:rPr>
          <w:rFonts w:ascii="Avenir Next LT Pro" w:hAnsi="Avenir Next LT Pro"/>
          <w:sz w:val="20"/>
          <w:szCs w:val="20"/>
        </w:rPr>
        <w:t xml:space="preserve">istribuidor, </w:t>
      </w:r>
      <w:r>
        <w:rPr>
          <w:rFonts w:ascii="Avenir Next LT Pro" w:hAnsi="Avenir Next LT Pro"/>
          <w:sz w:val="20"/>
          <w:szCs w:val="20"/>
        </w:rPr>
        <w:t>r</w:t>
      </w:r>
      <w:r w:rsidRPr="00C34FF3">
        <w:rPr>
          <w:rFonts w:ascii="Avenir Next LT Pro" w:hAnsi="Avenir Next LT Pro"/>
          <w:sz w:val="20"/>
          <w:szCs w:val="20"/>
        </w:rPr>
        <w:t xml:space="preserve">epresentante, E-commerce Cross-border B2B/B2C, </w:t>
      </w:r>
      <w:r>
        <w:rPr>
          <w:rFonts w:ascii="Avenir Next LT Pro" w:hAnsi="Avenir Next LT Pro"/>
          <w:sz w:val="20"/>
          <w:szCs w:val="20"/>
        </w:rPr>
        <w:t>m</w:t>
      </w:r>
      <w:r w:rsidRPr="00C34FF3">
        <w:rPr>
          <w:rFonts w:ascii="Avenir Next LT Pro" w:hAnsi="Avenir Next LT Pro"/>
          <w:sz w:val="20"/>
          <w:szCs w:val="20"/>
        </w:rPr>
        <w:t xml:space="preserve">arketplace </w:t>
      </w:r>
      <w:r>
        <w:rPr>
          <w:rFonts w:ascii="Avenir Next LT Pro" w:hAnsi="Avenir Next LT Pro"/>
          <w:sz w:val="20"/>
          <w:szCs w:val="20"/>
        </w:rPr>
        <w:t>i</w:t>
      </w:r>
      <w:r w:rsidRPr="00C34FF3">
        <w:rPr>
          <w:rFonts w:ascii="Avenir Next LT Pro" w:hAnsi="Avenir Next LT Pro"/>
          <w:sz w:val="20"/>
          <w:szCs w:val="20"/>
        </w:rPr>
        <w:t>nternacional;</w:t>
      </w:r>
    </w:p>
    <w:p w14:paraId="45A22C82" w14:textId="77777777" w:rsidR="00050241" w:rsidRPr="00C34FF3" w:rsidRDefault="00050241" w:rsidP="007A39C9">
      <w:pPr>
        <w:pStyle w:val="PargrafodaLista"/>
        <w:numPr>
          <w:ilvl w:val="0"/>
          <w:numId w:val="19"/>
        </w:numPr>
        <w:tabs>
          <w:tab w:val="left" w:pos="1440"/>
        </w:tabs>
        <w:spacing w:after="120"/>
        <w:jc w:val="both"/>
        <w:rPr>
          <w:rFonts w:ascii="Avenir Next LT Pro" w:hAnsi="Avenir Next LT Pro"/>
          <w:sz w:val="20"/>
          <w:szCs w:val="20"/>
        </w:rPr>
      </w:pPr>
      <w:r>
        <w:rPr>
          <w:rFonts w:ascii="Avenir Next LT Pro" w:hAnsi="Avenir Next LT Pro"/>
          <w:sz w:val="20"/>
          <w:szCs w:val="20"/>
        </w:rPr>
        <w:t>Explicar as e</w:t>
      </w:r>
      <w:r w:rsidRPr="00C34FF3">
        <w:rPr>
          <w:rFonts w:ascii="Avenir Next LT Pro" w:hAnsi="Avenir Next LT Pro"/>
          <w:sz w:val="20"/>
          <w:szCs w:val="20"/>
        </w:rPr>
        <w:t xml:space="preserve">stratégias de inserção internacional: </w:t>
      </w:r>
      <w:r>
        <w:rPr>
          <w:rFonts w:ascii="Avenir Next LT Pro" w:hAnsi="Avenir Next LT Pro"/>
          <w:sz w:val="20"/>
          <w:szCs w:val="20"/>
        </w:rPr>
        <w:t>e</w:t>
      </w:r>
      <w:r w:rsidRPr="00C34FF3">
        <w:rPr>
          <w:rFonts w:ascii="Avenir Next LT Pro" w:hAnsi="Avenir Next LT Pro"/>
          <w:sz w:val="20"/>
          <w:szCs w:val="20"/>
        </w:rPr>
        <w:t>xportação direta, indireta, consórcio, M&amp;A, Joint-venture, etc.;</w:t>
      </w:r>
    </w:p>
    <w:p w14:paraId="799243E0" w14:textId="77777777" w:rsidR="00050241" w:rsidRPr="00C34FF3" w:rsidRDefault="00050241" w:rsidP="007A39C9">
      <w:pPr>
        <w:pStyle w:val="PargrafodaLista"/>
        <w:numPr>
          <w:ilvl w:val="0"/>
          <w:numId w:val="19"/>
        </w:numPr>
        <w:tabs>
          <w:tab w:val="left" w:pos="1440"/>
        </w:tabs>
        <w:spacing w:after="120"/>
        <w:jc w:val="both"/>
        <w:rPr>
          <w:rFonts w:ascii="Avenir Next LT Pro" w:hAnsi="Avenir Next LT Pro"/>
          <w:sz w:val="20"/>
          <w:szCs w:val="20"/>
        </w:rPr>
      </w:pPr>
      <w:r>
        <w:rPr>
          <w:rFonts w:ascii="Avenir Next LT Pro" w:hAnsi="Avenir Next LT Pro"/>
          <w:sz w:val="20"/>
          <w:szCs w:val="20"/>
        </w:rPr>
        <w:t>Descrever as m</w:t>
      </w:r>
      <w:r w:rsidRPr="00C34FF3">
        <w:rPr>
          <w:rFonts w:ascii="Avenir Next LT Pro" w:hAnsi="Avenir Next LT Pro"/>
          <w:sz w:val="20"/>
          <w:szCs w:val="20"/>
        </w:rPr>
        <w:t>ídias</w:t>
      </w:r>
      <w:r>
        <w:rPr>
          <w:rFonts w:ascii="Avenir Next LT Pro" w:hAnsi="Avenir Next LT Pro"/>
          <w:sz w:val="20"/>
          <w:szCs w:val="20"/>
        </w:rPr>
        <w:t xml:space="preserve"> s</w:t>
      </w:r>
      <w:r w:rsidRPr="00C34FF3">
        <w:rPr>
          <w:rFonts w:ascii="Avenir Next LT Pro" w:hAnsi="Avenir Next LT Pro"/>
          <w:sz w:val="20"/>
          <w:szCs w:val="20"/>
        </w:rPr>
        <w:t xml:space="preserve">ociais </w:t>
      </w:r>
      <w:r>
        <w:rPr>
          <w:rFonts w:ascii="Avenir Next LT Pro" w:hAnsi="Avenir Next LT Pro"/>
          <w:sz w:val="20"/>
          <w:szCs w:val="20"/>
        </w:rPr>
        <w:t>i</w:t>
      </w:r>
      <w:r w:rsidRPr="00C34FF3">
        <w:rPr>
          <w:rFonts w:ascii="Avenir Next LT Pro" w:hAnsi="Avenir Next LT Pro"/>
          <w:sz w:val="20"/>
          <w:szCs w:val="20"/>
        </w:rPr>
        <w:t xml:space="preserve">nternacionais, </w:t>
      </w:r>
      <w:r>
        <w:rPr>
          <w:rFonts w:ascii="Avenir Next LT Pro" w:hAnsi="Avenir Next LT Pro"/>
          <w:sz w:val="20"/>
          <w:szCs w:val="20"/>
        </w:rPr>
        <w:t>c</w:t>
      </w:r>
      <w:r w:rsidRPr="00C34FF3">
        <w:rPr>
          <w:rFonts w:ascii="Avenir Next LT Pro" w:hAnsi="Avenir Next LT Pro"/>
          <w:sz w:val="20"/>
          <w:szCs w:val="20"/>
        </w:rPr>
        <w:t xml:space="preserve">omunicação </w:t>
      </w:r>
      <w:r>
        <w:rPr>
          <w:rFonts w:ascii="Avenir Next LT Pro" w:hAnsi="Avenir Next LT Pro"/>
          <w:sz w:val="20"/>
          <w:szCs w:val="20"/>
        </w:rPr>
        <w:t>i</w:t>
      </w:r>
      <w:r w:rsidRPr="00C34FF3">
        <w:rPr>
          <w:rFonts w:ascii="Avenir Next LT Pro" w:hAnsi="Avenir Next LT Pro"/>
          <w:sz w:val="20"/>
          <w:szCs w:val="20"/>
        </w:rPr>
        <w:t xml:space="preserve">nternacional, </w:t>
      </w:r>
      <w:r>
        <w:rPr>
          <w:rFonts w:ascii="Avenir Next LT Pro" w:hAnsi="Avenir Next LT Pro"/>
          <w:sz w:val="20"/>
          <w:szCs w:val="20"/>
        </w:rPr>
        <w:t>e</w:t>
      </w:r>
      <w:r w:rsidRPr="00C34FF3">
        <w:rPr>
          <w:rFonts w:ascii="Avenir Next LT Pro" w:hAnsi="Avenir Next LT Pro"/>
          <w:sz w:val="20"/>
          <w:szCs w:val="20"/>
        </w:rPr>
        <w:t xml:space="preserve">stratégia de </w:t>
      </w:r>
      <w:r>
        <w:rPr>
          <w:rFonts w:ascii="Avenir Next LT Pro" w:hAnsi="Avenir Next LT Pro"/>
          <w:sz w:val="20"/>
          <w:szCs w:val="20"/>
        </w:rPr>
        <w:t>i</w:t>
      </w:r>
      <w:r w:rsidRPr="00C34FF3">
        <w:rPr>
          <w:rFonts w:ascii="Avenir Next LT Pro" w:hAnsi="Avenir Next LT Pro"/>
          <w:sz w:val="20"/>
          <w:szCs w:val="20"/>
        </w:rPr>
        <w:t xml:space="preserve">nbound e </w:t>
      </w:r>
      <w:r>
        <w:rPr>
          <w:rFonts w:ascii="Avenir Next LT Pro" w:hAnsi="Avenir Next LT Pro"/>
          <w:sz w:val="20"/>
          <w:szCs w:val="20"/>
        </w:rPr>
        <w:t>o</w:t>
      </w:r>
      <w:r w:rsidRPr="00C34FF3">
        <w:rPr>
          <w:rFonts w:ascii="Avenir Next LT Pro" w:hAnsi="Avenir Next LT Pro"/>
          <w:sz w:val="20"/>
          <w:szCs w:val="20"/>
        </w:rPr>
        <w:t xml:space="preserve">utbound </w:t>
      </w:r>
      <w:r>
        <w:rPr>
          <w:rFonts w:ascii="Avenir Next LT Pro" w:hAnsi="Avenir Next LT Pro"/>
          <w:sz w:val="20"/>
          <w:szCs w:val="20"/>
        </w:rPr>
        <w:t>m</w:t>
      </w:r>
      <w:r w:rsidRPr="00C34FF3">
        <w:rPr>
          <w:rFonts w:ascii="Avenir Next LT Pro" w:hAnsi="Avenir Next LT Pro"/>
          <w:sz w:val="20"/>
          <w:szCs w:val="20"/>
        </w:rPr>
        <w:t>arketing;</w:t>
      </w:r>
    </w:p>
    <w:p w14:paraId="7B42E19B" w14:textId="77777777" w:rsidR="00050241" w:rsidRPr="00C34FF3" w:rsidRDefault="00050241" w:rsidP="007A39C9">
      <w:pPr>
        <w:pStyle w:val="PargrafodaLista"/>
        <w:numPr>
          <w:ilvl w:val="0"/>
          <w:numId w:val="19"/>
        </w:numPr>
        <w:tabs>
          <w:tab w:val="left" w:pos="1440"/>
        </w:tabs>
        <w:spacing w:after="120"/>
        <w:jc w:val="both"/>
        <w:rPr>
          <w:rFonts w:ascii="Avenir Next LT Pro" w:hAnsi="Avenir Next LT Pro"/>
          <w:sz w:val="20"/>
          <w:szCs w:val="20"/>
        </w:rPr>
      </w:pPr>
      <w:r>
        <w:rPr>
          <w:rFonts w:ascii="Avenir Next LT Pro" w:hAnsi="Avenir Next LT Pro"/>
          <w:sz w:val="20"/>
          <w:szCs w:val="20"/>
        </w:rPr>
        <w:t>Explicar as e</w:t>
      </w:r>
      <w:r w:rsidRPr="00C34FF3">
        <w:rPr>
          <w:rFonts w:ascii="Avenir Next LT Pro" w:hAnsi="Avenir Next LT Pro"/>
          <w:sz w:val="20"/>
          <w:szCs w:val="20"/>
        </w:rPr>
        <w:t xml:space="preserve">stratégias de </w:t>
      </w:r>
      <w:r>
        <w:rPr>
          <w:rFonts w:ascii="Avenir Next LT Pro" w:hAnsi="Avenir Next LT Pro"/>
          <w:sz w:val="20"/>
          <w:szCs w:val="20"/>
        </w:rPr>
        <w:t>n</w:t>
      </w:r>
      <w:r w:rsidRPr="00C34FF3">
        <w:rPr>
          <w:rFonts w:ascii="Avenir Next LT Pro" w:hAnsi="Avenir Next LT Pro"/>
          <w:sz w:val="20"/>
          <w:szCs w:val="20"/>
        </w:rPr>
        <w:t xml:space="preserve">egociação e </w:t>
      </w:r>
      <w:r>
        <w:rPr>
          <w:rFonts w:ascii="Avenir Next LT Pro" w:hAnsi="Avenir Next LT Pro"/>
          <w:sz w:val="20"/>
          <w:szCs w:val="20"/>
        </w:rPr>
        <w:t>c</w:t>
      </w:r>
      <w:r w:rsidRPr="00C34FF3">
        <w:rPr>
          <w:rFonts w:ascii="Avenir Next LT Pro" w:hAnsi="Avenir Next LT Pro"/>
          <w:sz w:val="20"/>
          <w:szCs w:val="20"/>
        </w:rPr>
        <w:t>aptação B2B e B2C;</w:t>
      </w:r>
    </w:p>
    <w:p w14:paraId="4FD5F39D" w14:textId="77777777" w:rsidR="00050241" w:rsidRPr="00C34FF3" w:rsidRDefault="00050241" w:rsidP="007A39C9">
      <w:pPr>
        <w:pStyle w:val="PargrafodaLista"/>
        <w:numPr>
          <w:ilvl w:val="0"/>
          <w:numId w:val="19"/>
        </w:numPr>
        <w:tabs>
          <w:tab w:val="left" w:pos="1440"/>
        </w:tabs>
        <w:spacing w:after="120"/>
        <w:jc w:val="both"/>
        <w:rPr>
          <w:rFonts w:ascii="Avenir Next LT Pro" w:hAnsi="Avenir Next LT Pro"/>
          <w:sz w:val="20"/>
          <w:szCs w:val="20"/>
        </w:rPr>
      </w:pPr>
      <w:r>
        <w:rPr>
          <w:rFonts w:ascii="Avenir Next LT Pro" w:hAnsi="Avenir Next LT Pro"/>
          <w:sz w:val="20"/>
          <w:szCs w:val="20"/>
        </w:rPr>
        <w:t>Definir as p</w:t>
      </w:r>
      <w:r w:rsidRPr="00C34FF3">
        <w:rPr>
          <w:rFonts w:ascii="Avenir Next LT Pro" w:hAnsi="Avenir Next LT Pro"/>
          <w:sz w:val="20"/>
          <w:szCs w:val="20"/>
        </w:rPr>
        <w:t xml:space="preserve">esquisas de </w:t>
      </w:r>
      <w:r>
        <w:rPr>
          <w:rFonts w:ascii="Avenir Next LT Pro" w:hAnsi="Avenir Next LT Pro"/>
          <w:sz w:val="20"/>
          <w:szCs w:val="20"/>
        </w:rPr>
        <w:t>m</w:t>
      </w:r>
      <w:r w:rsidRPr="00C34FF3">
        <w:rPr>
          <w:rFonts w:ascii="Avenir Next LT Pro" w:hAnsi="Avenir Next LT Pro"/>
          <w:sz w:val="20"/>
          <w:szCs w:val="20"/>
        </w:rPr>
        <w:t xml:space="preserve">ercado: </w:t>
      </w:r>
      <w:r>
        <w:rPr>
          <w:rFonts w:ascii="Avenir Next LT Pro" w:hAnsi="Avenir Next LT Pro"/>
          <w:sz w:val="20"/>
          <w:szCs w:val="20"/>
        </w:rPr>
        <w:t>q</w:t>
      </w:r>
      <w:r w:rsidRPr="00C34FF3">
        <w:rPr>
          <w:rFonts w:ascii="Avenir Next LT Pro" w:hAnsi="Avenir Next LT Pro"/>
          <w:sz w:val="20"/>
          <w:szCs w:val="20"/>
        </w:rPr>
        <w:t xml:space="preserve">uantitativa x </w:t>
      </w:r>
      <w:r>
        <w:rPr>
          <w:rFonts w:ascii="Avenir Next LT Pro" w:hAnsi="Avenir Next LT Pro"/>
          <w:sz w:val="20"/>
          <w:szCs w:val="20"/>
        </w:rPr>
        <w:t>q</w:t>
      </w:r>
      <w:r w:rsidRPr="00C34FF3">
        <w:rPr>
          <w:rFonts w:ascii="Avenir Next LT Pro" w:hAnsi="Avenir Next LT Pro"/>
          <w:sz w:val="20"/>
          <w:szCs w:val="20"/>
        </w:rPr>
        <w:t>ualitativa;</w:t>
      </w:r>
    </w:p>
    <w:p w14:paraId="5DEFB50F" w14:textId="77777777" w:rsidR="00050241" w:rsidRPr="00C34FF3" w:rsidRDefault="00050241" w:rsidP="007A39C9">
      <w:pPr>
        <w:pStyle w:val="PargrafodaLista"/>
        <w:numPr>
          <w:ilvl w:val="0"/>
          <w:numId w:val="19"/>
        </w:numPr>
        <w:tabs>
          <w:tab w:val="left" w:pos="1440"/>
        </w:tabs>
        <w:spacing w:after="120"/>
        <w:jc w:val="both"/>
        <w:rPr>
          <w:rFonts w:ascii="Avenir Next LT Pro" w:hAnsi="Avenir Next LT Pro"/>
          <w:sz w:val="20"/>
          <w:szCs w:val="20"/>
        </w:rPr>
      </w:pPr>
      <w:r>
        <w:rPr>
          <w:rFonts w:ascii="Avenir Next LT Pro" w:hAnsi="Avenir Next LT Pro"/>
          <w:sz w:val="20"/>
          <w:szCs w:val="20"/>
        </w:rPr>
        <w:t>Descrever as f</w:t>
      </w:r>
      <w:r w:rsidRPr="00C34FF3">
        <w:rPr>
          <w:rFonts w:ascii="Avenir Next LT Pro" w:hAnsi="Avenir Next LT Pro"/>
          <w:sz w:val="20"/>
          <w:szCs w:val="20"/>
        </w:rPr>
        <w:t>erramentas de CRM; e,</w:t>
      </w:r>
    </w:p>
    <w:p w14:paraId="5001F749" w14:textId="77777777" w:rsidR="00050241" w:rsidRPr="00C34FF3" w:rsidRDefault="00050241" w:rsidP="007A39C9">
      <w:pPr>
        <w:pStyle w:val="PargrafodaLista"/>
        <w:numPr>
          <w:ilvl w:val="0"/>
          <w:numId w:val="19"/>
        </w:numPr>
        <w:tabs>
          <w:tab w:val="left" w:pos="1440"/>
        </w:tabs>
        <w:spacing w:after="120"/>
        <w:jc w:val="both"/>
        <w:rPr>
          <w:rFonts w:ascii="Avenir Next LT Pro" w:hAnsi="Avenir Next LT Pro"/>
          <w:sz w:val="20"/>
          <w:szCs w:val="20"/>
        </w:rPr>
      </w:pPr>
      <w:r>
        <w:rPr>
          <w:rFonts w:ascii="Avenir Next LT Pro" w:hAnsi="Avenir Next LT Pro"/>
          <w:sz w:val="20"/>
          <w:szCs w:val="20"/>
        </w:rPr>
        <w:t>Como realizar a p</w:t>
      </w:r>
      <w:r w:rsidRPr="00C34FF3">
        <w:rPr>
          <w:rFonts w:ascii="Avenir Next LT Pro" w:hAnsi="Avenir Next LT Pro"/>
          <w:sz w:val="20"/>
          <w:szCs w:val="20"/>
        </w:rPr>
        <w:t>recificação multicanal.</w:t>
      </w:r>
    </w:p>
    <w:p w14:paraId="593E14DB" w14:textId="63693862" w:rsidR="003D60BF" w:rsidRPr="0042032D" w:rsidRDefault="003D60BF" w:rsidP="007A39C9">
      <w:pPr>
        <w:spacing w:after="0"/>
        <w:jc w:val="both"/>
        <w:rPr>
          <w:rFonts w:ascii="Avenir Next LT Pro" w:hAnsi="Avenir Next LT Pro"/>
          <w:color w:val="AEAAAA" w:themeColor="background2" w:themeShade="BF"/>
          <w:sz w:val="20"/>
          <w:szCs w:val="20"/>
        </w:rPr>
      </w:pPr>
      <w:r w:rsidRPr="0042032D">
        <w:rPr>
          <w:rFonts w:ascii="Avenir Next LT Pro" w:hAnsi="Avenir Next LT Pro"/>
          <w:color w:val="AEAAAA" w:themeColor="background2" w:themeShade="BF"/>
          <w:sz w:val="20"/>
          <w:szCs w:val="20"/>
        </w:rPr>
        <w:t>Conteúdo das consultorias:</w:t>
      </w:r>
    </w:p>
    <w:p w14:paraId="606654F6" w14:textId="77777777" w:rsidR="00050241" w:rsidRPr="00C34FF3" w:rsidRDefault="00050241" w:rsidP="007A39C9">
      <w:pPr>
        <w:pStyle w:val="PargrafodaLista"/>
        <w:numPr>
          <w:ilvl w:val="0"/>
          <w:numId w:val="11"/>
        </w:numPr>
        <w:tabs>
          <w:tab w:val="left" w:pos="1440"/>
        </w:tabs>
        <w:spacing w:after="120"/>
        <w:jc w:val="both"/>
        <w:rPr>
          <w:rFonts w:ascii="Avenir Next LT Pro" w:hAnsi="Avenir Next LT Pro"/>
          <w:sz w:val="20"/>
          <w:szCs w:val="20"/>
        </w:rPr>
      </w:pPr>
      <w:bookmarkStart w:id="16" w:name="_Hlk50483044"/>
      <w:r>
        <w:rPr>
          <w:rFonts w:ascii="Avenir Next LT Pro" w:hAnsi="Avenir Next LT Pro"/>
          <w:sz w:val="20"/>
          <w:szCs w:val="20"/>
        </w:rPr>
        <w:t>Orientações para a cr</w:t>
      </w:r>
      <w:r w:rsidRPr="00C34FF3">
        <w:rPr>
          <w:rFonts w:ascii="Avenir Next LT Pro" w:hAnsi="Avenir Next LT Pro"/>
          <w:sz w:val="20"/>
          <w:szCs w:val="20"/>
        </w:rPr>
        <w:t xml:space="preserve">iação do </w:t>
      </w:r>
      <w:r>
        <w:rPr>
          <w:rFonts w:ascii="Avenir Next LT Pro" w:hAnsi="Avenir Next LT Pro"/>
          <w:sz w:val="20"/>
          <w:szCs w:val="20"/>
        </w:rPr>
        <w:t>pl</w:t>
      </w:r>
      <w:r w:rsidRPr="00C34FF3">
        <w:rPr>
          <w:rFonts w:ascii="Avenir Next LT Pro" w:hAnsi="Avenir Next LT Pro"/>
          <w:sz w:val="20"/>
          <w:szCs w:val="20"/>
        </w:rPr>
        <w:t xml:space="preserve">ano de </w:t>
      </w:r>
      <w:r>
        <w:rPr>
          <w:rFonts w:ascii="Avenir Next LT Pro" w:hAnsi="Avenir Next LT Pro"/>
          <w:sz w:val="20"/>
          <w:szCs w:val="20"/>
        </w:rPr>
        <w:t>m</w:t>
      </w:r>
      <w:r w:rsidRPr="00C34FF3">
        <w:rPr>
          <w:rFonts w:ascii="Avenir Next LT Pro" w:hAnsi="Avenir Next LT Pro"/>
          <w:sz w:val="20"/>
          <w:szCs w:val="20"/>
        </w:rPr>
        <w:t xml:space="preserve">arketing </w:t>
      </w:r>
      <w:r>
        <w:rPr>
          <w:rFonts w:ascii="Avenir Next LT Pro" w:hAnsi="Avenir Next LT Pro"/>
          <w:sz w:val="20"/>
          <w:szCs w:val="20"/>
        </w:rPr>
        <w:t>i</w:t>
      </w:r>
      <w:r w:rsidRPr="00C34FF3">
        <w:rPr>
          <w:rFonts w:ascii="Avenir Next LT Pro" w:hAnsi="Avenir Next LT Pro"/>
          <w:sz w:val="20"/>
          <w:szCs w:val="20"/>
        </w:rPr>
        <w:t xml:space="preserve">nternacional; </w:t>
      </w:r>
    </w:p>
    <w:p w14:paraId="50D64CE3" w14:textId="77777777" w:rsidR="00050241" w:rsidRPr="00C34FF3" w:rsidRDefault="00050241" w:rsidP="007A39C9">
      <w:pPr>
        <w:pStyle w:val="PargrafodaLista"/>
        <w:numPr>
          <w:ilvl w:val="0"/>
          <w:numId w:val="11"/>
        </w:numPr>
        <w:tabs>
          <w:tab w:val="left" w:pos="1440"/>
        </w:tabs>
        <w:spacing w:after="120"/>
        <w:jc w:val="both"/>
        <w:rPr>
          <w:rFonts w:ascii="Avenir Next LT Pro" w:hAnsi="Avenir Next LT Pro"/>
          <w:sz w:val="20"/>
          <w:szCs w:val="20"/>
        </w:rPr>
      </w:pPr>
      <w:r w:rsidRPr="00C34FF3">
        <w:rPr>
          <w:rFonts w:ascii="Avenir Next LT Pro" w:hAnsi="Avenir Next LT Pro"/>
          <w:sz w:val="20"/>
          <w:szCs w:val="20"/>
        </w:rPr>
        <w:t xml:space="preserve">Definição do </w:t>
      </w:r>
      <w:r>
        <w:rPr>
          <w:rFonts w:ascii="Avenir Next LT Pro" w:hAnsi="Avenir Next LT Pro"/>
          <w:sz w:val="20"/>
          <w:szCs w:val="20"/>
        </w:rPr>
        <w:t>m</w:t>
      </w:r>
      <w:r w:rsidRPr="00C34FF3">
        <w:rPr>
          <w:rFonts w:ascii="Avenir Next LT Pro" w:hAnsi="Avenir Next LT Pro"/>
          <w:sz w:val="20"/>
          <w:szCs w:val="20"/>
        </w:rPr>
        <w:t>ercado-alvo;</w:t>
      </w:r>
    </w:p>
    <w:p w14:paraId="48509368" w14:textId="22FBFF63" w:rsidR="00050241" w:rsidRPr="00C34FF3" w:rsidRDefault="00AE6C5D" w:rsidP="007A39C9">
      <w:pPr>
        <w:pStyle w:val="PargrafodaLista"/>
        <w:numPr>
          <w:ilvl w:val="0"/>
          <w:numId w:val="11"/>
        </w:numPr>
        <w:tabs>
          <w:tab w:val="left" w:pos="1440"/>
        </w:tabs>
        <w:spacing w:after="120"/>
        <w:jc w:val="both"/>
        <w:rPr>
          <w:rFonts w:ascii="Avenir Next LT Pro" w:hAnsi="Avenir Next LT Pro"/>
          <w:sz w:val="20"/>
          <w:szCs w:val="20"/>
        </w:rPr>
      </w:pPr>
      <w:r>
        <w:rPr>
          <w:rFonts w:ascii="Avenir Next LT Pro" w:hAnsi="Avenir Next LT Pro"/>
          <w:sz w:val="20"/>
          <w:szCs w:val="20"/>
        </w:rPr>
        <w:t>Análise</w:t>
      </w:r>
      <w:r w:rsidR="00050241" w:rsidRPr="00C34FF3">
        <w:rPr>
          <w:rFonts w:ascii="Avenir Next LT Pro" w:hAnsi="Avenir Next LT Pro"/>
          <w:sz w:val="20"/>
          <w:szCs w:val="20"/>
        </w:rPr>
        <w:t xml:space="preserve"> da sua estratégia de marketing e comunicação internacional;</w:t>
      </w:r>
    </w:p>
    <w:p w14:paraId="5633C8AF" w14:textId="68052FB0" w:rsidR="00050241" w:rsidRPr="00C34FF3" w:rsidRDefault="00AE6C5D" w:rsidP="007A39C9">
      <w:pPr>
        <w:pStyle w:val="PargrafodaLista"/>
        <w:numPr>
          <w:ilvl w:val="0"/>
          <w:numId w:val="11"/>
        </w:numPr>
        <w:tabs>
          <w:tab w:val="left" w:pos="1440"/>
        </w:tabs>
        <w:spacing w:after="120"/>
        <w:jc w:val="both"/>
        <w:rPr>
          <w:rFonts w:ascii="Avenir Next LT Pro" w:hAnsi="Avenir Next LT Pro"/>
          <w:sz w:val="20"/>
          <w:szCs w:val="20"/>
        </w:rPr>
      </w:pPr>
      <w:r>
        <w:rPr>
          <w:rFonts w:ascii="Avenir Next LT Pro" w:hAnsi="Avenir Next LT Pro"/>
          <w:sz w:val="20"/>
          <w:szCs w:val="20"/>
        </w:rPr>
        <w:t>Análise da</w:t>
      </w:r>
      <w:r w:rsidR="00050241" w:rsidRPr="00C34FF3">
        <w:rPr>
          <w:rFonts w:ascii="Avenir Next LT Pro" w:hAnsi="Avenir Next LT Pro"/>
          <w:sz w:val="20"/>
          <w:szCs w:val="20"/>
        </w:rPr>
        <w:t xml:space="preserve"> sua presença online e offline: site, redes sociais, mídia, etc.;</w:t>
      </w:r>
    </w:p>
    <w:p w14:paraId="1BA6BB7E" w14:textId="77777777" w:rsidR="00050241" w:rsidRPr="00C34FF3" w:rsidRDefault="00050241" w:rsidP="007A39C9">
      <w:pPr>
        <w:pStyle w:val="PargrafodaLista"/>
        <w:numPr>
          <w:ilvl w:val="0"/>
          <w:numId w:val="11"/>
        </w:numPr>
        <w:tabs>
          <w:tab w:val="left" w:pos="1440"/>
        </w:tabs>
        <w:spacing w:after="120"/>
        <w:jc w:val="both"/>
        <w:rPr>
          <w:rFonts w:ascii="Avenir Next LT Pro" w:hAnsi="Avenir Next LT Pro"/>
          <w:sz w:val="20"/>
          <w:szCs w:val="20"/>
        </w:rPr>
      </w:pPr>
      <w:r>
        <w:rPr>
          <w:rFonts w:ascii="Avenir Next LT Pro" w:hAnsi="Avenir Next LT Pro"/>
          <w:sz w:val="20"/>
          <w:szCs w:val="20"/>
        </w:rPr>
        <w:t>Como fazer a a</w:t>
      </w:r>
      <w:r w:rsidRPr="00C34FF3">
        <w:rPr>
          <w:rFonts w:ascii="Avenir Next LT Pro" w:hAnsi="Avenir Next LT Pro"/>
          <w:sz w:val="20"/>
          <w:szCs w:val="20"/>
        </w:rPr>
        <w:t>nálise de estratégia e aderência internacional de produto, marca, embalagem, rótulo, etc.; e,</w:t>
      </w:r>
    </w:p>
    <w:p w14:paraId="6673830C" w14:textId="77777777" w:rsidR="00050241" w:rsidRPr="00C34FF3" w:rsidRDefault="00050241" w:rsidP="007A39C9">
      <w:pPr>
        <w:pStyle w:val="PargrafodaLista"/>
        <w:numPr>
          <w:ilvl w:val="0"/>
          <w:numId w:val="11"/>
        </w:numPr>
        <w:tabs>
          <w:tab w:val="left" w:pos="1440"/>
        </w:tabs>
        <w:spacing w:after="120"/>
        <w:jc w:val="both"/>
        <w:rPr>
          <w:rFonts w:ascii="Avenir Next LT Pro" w:hAnsi="Avenir Next LT Pro"/>
          <w:sz w:val="20"/>
          <w:szCs w:val="20"/>
        </w:rPr>
      </w:pPr>
      <w:r>
        <w:rPr>
          <w:rFonts w:ascii="Avenir Next LT Pro" w:hAnsi="Avenir Next LT Pro"/>
          <w:sz w:val="20"/>
          <w:szCs w:val="20"/>
        </w:rPr>
        <w:t xml:space="preserve">Como analisar </w:t>
      </w:r>
      <w:r w:rsidRPr="00C34FF3">
        <w:rPr>
          <w:rFonts w:ascii="Avenir Next LT Pro" w:hAnsi="Avenir Next LT Pro"/>
          <w:sz w:val="20"/>
          <w:szCs w:val="20"/>
        </w:rPr>
        <w:t>a estrutura comercial: equipe, materiais, funil de vendas</w:t>
      </w:r>
      <w:bookmarkEnd w:id="16"/>
      <w:r w:rsidRPr="00C34FF3">
        <w:rPr>
          <w:rFonts w:ascii="Avenir Next LT Pro" w:hAnsi="Avenir Next LT Pro"/>
          <w:sz w:val="20"/>
          <w:szCs w:val="20"/>
        </w:rPr>
        <w:t>.</w:t>
      </w:r>
    </w:p>
    <w:p w14:paraId="07E6DC29" w14:textId="77777777" w:rsidR="002F7609" w:rsidRDefault="002F7609" w:rsidP="007A39C9">
      <w:pPr>
        <w:spacing w:after="0"/>
        <w:jc w:val="both"/>
        <w:rPr>
          <w:rFonts w:ascii="Avenir Next LT Pro" w:hAnsi="Avenir Next LT Pro"/>
          <w:b/>
          <w:bCs/>
          <w:color w:val="C45911" w:themeColor="accent2" w:themeShade="BF"/>
          <w:sz w:val="20"/>
          <w:szCs w:val="20"/>
        </w:rPr>
      </w:pPr>
      <w:bookmarkStart w:id="17" w:name="_Hlk50484599"/>
      <w:bookmarkEnd w:id="10"/>
    </w:p>
    <w:p w14:paraId="4CE1F3A1" w14:textId="77777777" w:rsidR="006C3908" w:rsidRDefault="00BF6280" w:rsidP="007A39C9">
      <w:pPr>
        <w:spacing w:after="0"/>
        <w:jc w:val="both"/>
        <w:rPr>
          <w:rFonts w:ascii="Avenir Next LT Pro" w:hAnsi="Avenir Next LT Pro"/>
          <w:color w:val="C00000"/>
          <w:sz w:val="20"/>
          <w:szCs w:val="20"/>
        </w:rPr>
      </w:pPr>
      <w:r w:rsidRPr="00954701">
        <w:rPr>
          <w:rFonts w:ascii="Avenir Next LT Pro" w:hAnsi="Avenir Next LT Pro"/>
          <w:b/>
          <w:bCs/>
          <w:color w:val="C45911" w:themeColor="accent2" w:themeShade="BF"/>
          <w:sz w:val="20"/>
          <w:szCs w:val="20"/>
        </w:rPr>
        <w:t xml:space="preserve">Módulo II. </w:t>
      </w:r>
      <w:r w:rsidR="00AE23D0" w:rsidRPr="00DF180E">
        <w:rPr>
          <w:rFonts w:ascii="Avenir Next LT Pro" w:hAnsi="Avenir Next LT Pro"/>
          <w:b/>
          <w:bCs/>
          <w:color w:val="C45911" w:themeColor="accent2" w:themeShade="BF"/>
          <w:sz w:val="20"/>
          <w:szCs w:val="20"/>
        </w:rPr>
        <w:t>Cultura</w:t>
      </w:r>
      <w:r w:rsidR="00AE23D0" w:rsidRPr="00954701">
        <w:rPr>
          <w:rFonts w:ascii="Avenir Next LT Pro" w:hAnsi="Avenir Next LT Pro"/>
          <w:b/>
          <w:bCs/>
          <w:color w:val="C45911" w:themeColor="accent2" w:themeShade="BF"/>
          <w:sz w:val="20"/>
          <w:szCs w:val="20"/>
        </w:rPr>
        <w:t xml:space="preserve"> de Negócios Internacionais.</w:t>
      </w:r>
      <w:r w:rsidR="009B61F5">
        <w:rPr>
          <w:rFonts w:ascii="Avenir Next LT Pro" w:hAnsi="Avenir Next LT Pro"/>
          <w:b/>
          <w:bCs/>
          <w:color w:val="C45911" w:themeColor="accent2" w:themeShade="BF"/>
          <w:sz w:val="20"/>
          <w:szCs w:val="20"/>
        </w:rPr>
        <w:t xml:space="preserve"> </w:t>
      </w:r>
      <w:bookmarkEnd w:id="17"/>
    </w:p>
    <w:p w14:paraId="374D8EA0" w14:textId="2374A4C6" w:rsidR="00BF6280" w:rsidRPr="0042032D" w:rsidRDefault="00BE0035" w:rsidP="007A39C9">
      <w:pPr>
        <w:spacing w:after="0"/>
        <w:jc w:val="both"/>
        <w:rPr>
          <w:rFonts w:ascii="Avenir Next LT Pro" w:hAnsi="Avenir Next LT Pro"/>
          <w:sz w:val="20"/>
          <w:szCs w:val="20"/>
        </w:rPr>
      </w:pPr>
      <w:r w:rsidRPr="0042032D">
        <w:rPr>
          <w:rFonts w:ascii="Avenir Next LT Pro" w:hAnsi="Avenir Next LT Pro"/>
          <w:color w:val="AEAAAA" w:themeColor="background2" w:themeShade="BF"/>
          <w:sz w:val="20"/>
          <w:szCs w:val="20"/>
        </w:rPr>
        <w:t>Conteúdo das aulas</w:t>
      </w:r>
      <w:r w:rsidR="00BF6280" w:rsidRPr="0042032D">
        <w:rPr>
          <w:rFonts w:ascii="Avenir Next LT Pro" w:hAnsi="Avenir Next LT Pro"/>
          <w:color w:val="AEAAAA" w:themeColor="background2" w:themeShade="BF"/>
          <w:sz w:val="20"/>
          <w:szCs w:val="20"/>
        </w:rPr>
        <w:t>:</w:t>
      </w:r>
      <w:r w:rsidR="00BF6280" w:rsidRPr="0042032D">
        <w:rPr>
          <w:rFonts w:ascii="Avenir Next LT Pro" w:hAnsi="Avenir Next LT Pro"/>
          <w:sz w:val="20"/>
          <w:szCs w:val="20"/>
        </w:rPr>
        <w:t xml:space="preserve"> </w:t>
      </w:r>
    </w:p>
    <w:p w14:paraId="27E65719" w14:textId="57E54C3D" w:rsidR="00050241" w:rsidRPr="003547E5" w:rsidRDefault="00AE6C5D" w:rsidP="007A39C9">
      <w:pPr>
        <w:numPr>
          <w:ilvl w:val="0"/>
          <w:numId w:val="3"/>
        </w:numPr>
        <w:spacing w:after="0"/>
        <w:contextualSpacing/>
        <w:jc w:val="both"/>
        <w:rPr>
          <w:rFonts w:ascii="Avenir Next LT Pro" w:hAnsi="Avenir Next LT Pro"/>
          <w:sz w:val="20"/>
          <w:szCs w:val="20"/>
        </w:rPr>
      </w:pPr>
      <w:bookmarkStart w:id="18" w:name="_Hlk50485721"/>
      <w:bookmarkStart w:id="19" w:name="_Hlk50484869"/>
      <w:r w:rsidRPr="00AE6C5D">
        <w:rPr>
          <w:rFonts w:ascii="Avenir Next LT Pro" w:hAnsi="Avenir Next LT Pro"/>
          <w:sz w:val="20"/>
          <w:szCs w:val="20"/>
        </w:rPr>
        <w:t>Cultura em negócios internacionais: importância, vantagens e seus desafios</w:t>
      </w:r>
      <w:r w:rsidR="00050241" w:rsidRPr="003547E5">
        <w:rPr>
          <w:rFonts w:ascii="Avenir Next LT Pro" w:hAnsi="Avenir Next LT Pro"/>
          <w:sz w:val="20"/>
          <w:szCs w:val="20"/>
        </w:rPr>
        <w:t>;</w:t>
      </w:r>
    </w:p>
    <w:p w14:paraId="7AC67A40" w14:textId="77777777" w:rsidR="00AE6C5D" w:rsidRDefault="00AE6C5D" w:rsidP="007A39C9">
      <w:pPr>
        <w:numPr>
          <w:ilvl w:val="0"/>
          <w:numId w:val="3"/>
        </w:numPr>
        <w:spacing w:after="0"/>
        <w:contextualSpacing/>
        <w:jc w:val="both"/>
        <w:rPr>
          <w:rFonts w:ascii="Avenir Next LT Pro" w:hAnsi="Avenir Next LT Pro"/>
          <w:sz w:val="20"/>
          <w:szCs w:val="20"/>
        </w:rPr>
      </w:pPr>
      <w:r w:rsidRPr="00AE6C5D">
        <w:rPr>
          <w:rFonts w:ascii="Avenir Next LT Pro" w:hAnsi="Avenir Next LT Pro"/>
          <w:sz w:val="20"/>
          <w:szCs w:val="20"/>
        </w:rPr>
        <w:t xml:space="preserve">Cultura como estratégia para melhorar o desempenho de negócios internacionais </w:t>
      </w:r>
    </w:p>
    <w:p w14:paraId="5C8D3170" w14:textId="77777777" w:rsidR="00AE6C5D" w:rsidRDefault="00AE6C5D" w:rsidP="00AE6C5D">
      <w:pPr>
        <w:numPr>
          <w:ilvl w:val="0"/>
          <w:numId w:val="3"/>
        </w:numPr>
        <w:spacing w:after="0"/>
        <w:contextualSpacing/>
        <w:jc w:val="both"/>
        <w:rPr>
          <w:rFonts w:ascii="Avenir Next LT Pro" w:hAnsi="Avenir Next LT Pro"/>
          <w:sz w:val="20"/>
          <w:szCs w:val="20"/>
        </w:rPr>
      </w:pPr>
      <w:r w:rsidRPr="00AE6C5D">
        <w:rPr>
          <w:rFonts w:ascii="Avenir Next LT Pro" w:hAnsi="Avenir Next LT Pro"/>
          <w:sz w:val="20"/>
          <w:szCs w:val="20"/>
        </w:rPr>
        <w:t xml:space="preserve">Preparativos necessários para melhorar a cultura de negócios internacionais </w:t>
      </w:r>
      <w:bookmarkEnd w:id="18"/>
      <w:bookmarkEnd w:id="19"/>
    </w:p>
    <w:p w14:paraId="644F53C0" w14:textId="407B7D92" w:rsidR="00AE6C5D" w:rsidRPr="00AE6C5D" w:rsidRDefault="00AE6C5D" w:rsidP="00AE6C5D">
      <w:pPr>
        <w:numPr>
          <w:ilvl w:val="0"/>
          <w:numId w:val="3"/>
        </w:numPr>
        <w:spacing w:after="0"/>
        <w:contextualSpacing/>
        <w:jc w:val="both"/>
        <w:rPr>
          <w:rFonts w:ascii="Avenir Next LT Pro" w:hAnsi="Avenir Next LT Pro"/>
          <w:sz w:val="20"/>
          <w:szCs w:val="20"/>
        </w:rPr>
      </w:pPr>
      <w:r w:rsidRPr="00AE6C5D">
        <w:rPr>
          <w:rFonts w:ascii="Avenir Next LT Pro" w:hAnsi="Avenir Next LT Pro"/>
          <w:sz w:val="20"/>
          <w:szCs w:val="20"/>
        </w:rPr>
        <w:t>Recomendações para empresas que querem melhorar o resultado através da cultura de negócios internacionais</w:t>
      </w:r>
    </w:p>
    <w:p w14:paraId="715BAF33" w14:textId="77777777" w:rsidR="006C3908" w:rsidRDefault="006C3908" w:rsidP="007A39C9">
      <w:pPr>
        <w:spacing w:after="0"/>
        <w:jc w:val="both"/>
        <w:rPr>
          <w:rFonts w:ascii="Avenir Next LT Pro" w:hAnsi="Avenir Next LT Pro"/>
          <w:color w:val="AEAAAA" w:themeColor="background2" w:themeShade="BF"/>
          <w:sz w:val="20"/>
          <w:szCs w:val="20"/>
        </w:rPr>
      </w:pPr>
    </w:p>
    <w:p w14:paraId="4FFDD506" w14:textId="134C4E11" w:rsidR="00F734C4" w:rsidRPr="0042032D" w:rsidRDefault="00F734C4" w:rsidP="007A39C9">
      <w:pPr>
        <w:spacing w:after="0"/>
        <w:jc w:val="both"/>
        <w:rPr>
          <w:rFonts w:ascii="Avenir Next LT Pro" w:hAnsi="Avenir Next LT Pro"/>
          <w:color w:val="AEAAAA" w:themeColor="background2" w:themeShade="BF"/>
          <w:sz w:val="20"/>
          <w:szCs w:val="20"/>
        </w:rPr>
      </w:pPr>
      <w:r w:rsidRPr="0042032D">
        <w:rPr>
          <w:rFonts w:ascii="Avenir Next LT Pro" w:hAnsi="Avenir Next LT Pro"/>
          <w:color w:val="AEAAAA" w:themeColor="background2" w:themeShade="BF"/>
          <w:sz w:val="20"/>
          <w:szCs w:val="20"/>
        </w:rPr>
        <w:t>Conteúdo da consultoria:</w:t>
      </w:r>
    </w:p>
    <w:p w14:paraId="057BDFF6" w14:textId="77777777" w:rsidR="00050241" w:rsidRPr="003547E5" w:rsidRDefault="00050241" w:rsidP="007A39C9">
      <w:pPr>
        <w:pStyle w:val="PargrafodaLista"/>
        <w:numPr>
          <w:ilvl w:val="0"/>
          <w:numId w:val="12"/>
        </w:numPr>
        <w:spacing w:after="0"/>
        <w:jc w:val="both"/>
        <w:rPr>
          <w:rFonts w:ascii="Avenir Next LT Pro" w:hAnsi="Avenir Next LT Pro"/>
          <w:color w:val="000000" w:themeColor="text1"/>
          <w:sz w:val="20"/>
          <w:szCs w:val="20"/>
        </w:rPr>
      </w:pPr>
      <w:bookmarkStart w:id="20" w:name="_Hlk50485851"/>
      <w:r>
        <w:rPr>
          <w:rFonts w:ascii="Avenir Next LT Pro" w:hAnsi="Avenir Next LT Pro"/>
          <w:color w:val="000000" w:themeColor="text1"/>
          <w:sz w:val="20"/>
          <w:szCs w:val="20"/>
        </w:rPr>
        <w:t xml:space="preserve">Orientações para analisar </w:t>
      </w:r>
      <w:r w:rsidRPr="003547E5">
        <w:rPr>
          <w:rFonts w:ascii="Avenir Next LT Pro" w:hAnsi="Avenir Next LT Pro"/>
          <w:color w:val="000000" w:themeColor="text1"/>
          <w:sz w:val="20"/>
          <w:szCs w:val="20"/>
        </w:rPr>
        <w:t>o perfil do time envolvido em negócios internacionais;</w:t>
      </w:r>
    </w:p>
    <w:p w14:paraId="7C4B92F1" w14:textId="77777777" w:rsidR="00050241" w:rsidRPr="003547E5" w:rsidRDefault="00050241" w:rsidP="007A39C9">
      <w:pPr>
        <w:pStyle w:val="PargrafodaLista"/>
        <w:numPr>
          <w:ilvl w:val="0"/>
          <w:numId w:val="12"/>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para a</w:t>
      </w:r>
      <w:r w:rsidRPr="003547E5">
        <w:rPr>
          <w:rFonts w:ascii="Avenir Next LT Pro" w:hAnsi="Avenir Next LT Pro"/>
          <w:color w:val="000000" w:themeColor="text1"/>
          <w:sz w:val="20"/>
          <w:szCs w:val="20"/>
        </w:rPr>
        <w:t>nálise do procedimento da empresa em negócios internacionais no quesito cultura;</w:t>
      </w:r>
    </w:p>
    <w:p w14:paraId="7A5118B0" w14:textId="2D56662E" w:rsidR="00050241" w:rsidRPr="003547E5" w:rsidRDefault="00050241" w:rsidP="007A39C9">
      <w:pPr>
        <w:pStyle w:val="PargrafodaLista"/>
        <w:numPr>
          <w:ilvl w:val="0"/>
          <w:numId w:val="12"/>
        </w:numPr>
        <w:spacing w:after="0"/>
        <w:jc w:val="both"/>
        <w:rPr>
          <w:rFonts w:ascii="Avenir Next LT Pro" w:hAnsi="Avenir Next LT Pro"/>
          <w:color w:val="000000" w:themeColor="text1"/>
          <w:sz w:val="20"/>
          <w:szCs w:val="20"/>
        </w:rPr>
      </w:pPr>
      <w:r w:rsidRPr="003547E5">
        <w:rPr>
          <w:rFonts w:ascii="Avenir Next LT Pro" w:hAnsi="Avenir Next LT Pro"/>
          <w:color w:val="000000" w:themeColor="text1"/>
          <w:sz w:val="20"/>
          <w:szCs w:val="20"/>
        </w:rPr>
        <w:t>Instruções para adoção de boas práticas de cultura em negócios internacionais; e,</w:t>
      </w:r>
    </w:p>
    <w:p w14:paraId="142D22EF" w14:textId="1B2286BC" w:rsidR="00050241" w:rsidRPr="003547E5" w:rsidRDefault="00050241" w:rsidP="007A39C9">
      <w:pPr>
        <w:pStyle w:val="PargrafodaLista"/>
        <w:numPr>
          <w:ilvl w:val="0"/>
          <w:numId w:val="12"/>
        </w:numPr>
        <w:spacing w:after="0"/>
        <w:jc w:val="both"/>
        <w:rPr>
          <w:rFonts w:ascii="Avenir Next LT Pro" w:hAnsi="Avenir Next LT Pro"/>
          <w:color w:val="000000" w:themeColor="text1"/>
          <w:sz w:val="20"/>
          <w:szCs w:val="20"/>
        </w:rPr>
      </w:pPr>
      <w:r w:rsidRPr="003547E5">
        <w:rPr>
          <w:rFonts w:ascii="Avenir Next LT Pro" w:hAnsi="Avenir Next LT Pro"/>
          <w:color w:val="000000" w:themeColor="text1"/>
          <w:sz w:val="20"/>
          <w:szCs w:val="20"/>
        </w:rPr>
        <w:t>Exam</w:t>
      </w:r>
      <w:r w:rsidR="00AE6C5D">
        <w:rPr>
          <w:rFonts w:ascii="Avenir Next LT Pro" w:hAnsi="Avenir Next LT Pro"/>
          <w:color w:val="000000" w:themeColor="text1"/>
          <w:sz w:val="20"/>
          <w:szCs w:val="20"/>
        </w:rPr>
        <w:t>e</w:t>
      </w:r>
      <w:r w:rsidRPr="003547E5">
        <w:rPr>
          <w:rFonts w:ascii="Avenir Next LT Pro" w:hAnsi="Avenir Next LT Pro"/>
          <w:color w:val="000000" w:themeColor="text1"/>
          <w:sz w:val="20"/>
          <w:szCs w:val="20"/>
        </w:rPr>
        <w:t xml:space="preserve"> </w:t>
      </w:r>
      <w:r w:rsidR="00AE6C5D">
        <w:rPr>
          <w:rFonts w:ascii="Avenir Next LT Pro" w:hAnsi="Avenir Next LT Pro"/>
          <w:color w:val="000000" w:themeColor="text1"/>
          <w:sz w:val="20"/>
          <w:szCs w:val="20"/>
        </w:rPr>
        <w:t>de</w:t>
      </w:r>
      <w:r w:rsidRPr="003547E5">
        <w:rPr>
          <w:rFonts w:ascii="Avenir Next LT Pro" w:hAnsi="Avenir Next LT Pro"/>
          <w:color w:val="000000" w:themeColor="text1"/>
          <w:sz w:val="20"/>
          <w:szCs w:val="20"/>
        </w:rPr>
        <w:t xml:space="preserve"> casos práticos da empresa envolvendo a questão da cultura em negócios internacionais.</w:t>
      </w:r>
    </w:p>
    <w:p w14:paraId="6F381122" w14:textId="655D2D3D" w:rsidR="0042032D" w:rsidRDefault="0042032D" w:rsidP="007A39C9">
      <w:pPr>
        <w:spacing w:after="0"/>
        <w:jc w:val="both"/>
        <w:rPr>
          <w:rFonts w:ascii="Avenir Next LT Pro" w:hAnsi="Avenir Next LT Pro"/>
          <w:color w:val="AEAAAA" w:themeColor="background2" w:themeShade="BF"/>
          <w:sz w:val="20"/>
          <w:szCs w:val="20"/>
        </w:rPr>
      </w:pPr>
      <w:bookmarkStart w:id="21" w:name="_Hlk50488034"/>
      <w:bookmarkEnd w:id="20"/>
    </w:p>
    <w:p w14:paraId="429D64C9" w14:textId="77777777" w:rsidR="006C3908" w:rsidRPr="0042032D" w:rsidRDefault="006C3908" w:rsidP="007A39C9">
      <w:pPr>
        <w:spacing w:after="0"/>
        <w:jc w:val="both"/>
        <w:rPr>
          <w:rFonts w:ascii="Avenir Next LT Pro" w:hAnsi="Avenir Next LT Pro"/>
          <w:color w:val="385623" w:themeColor="accent6" w:themeShade="80"/>
          <w:sz w:val="20"/>
          <w:szCs w:val="20"/>
        </w:rPr>
      </w:pPr>
    </w:p>
    <w:p w14:paraId="231193E9" w14:textId="77777777" w:rsidR="006C3908" w:rsidRDefault="00BF6280" w:rsidP="007A39C9">
      <w:pPr>
        <w:spacing w:after="0"/>
        <w:jc w:val="both"/>
        <w:rPr>
          <w:rFonts w:ascii="Avenir Next LT Pro" w:hAnsi="Avenir Next LT Pro"/>
          <w:color w:val="C00000"/>
          <w:sz w:val="20"/>
          <w:szCs w:val="20"/>
        </w:rPr>
      </w:pPr>
      <w:r w:rsidRPr="00954701">
        <w:rPr>
          <w:rFonts w:ascii="Avenir Next LT Pro" w:hAnsi="Avenir Next LT Pro"/>
          <w:b/>
          <w:bCs/>
          <w:color w:val="538135" w:themeColor="accent6" w:themeShade="BF"/>
          <w:sz w:val="20"/>
          <w:szCs w:val="20"/>
        </w:rPr>
        <w:t xml:space="preserve">Módulo III. </w:t>
      </w:r>
      <w:r w:rsidR="004E07DE" w:rsidRPr="00954701">
        <w:rPr>
          <w:rFonts w:ascii="Avenir Next LT Pro" w:hAnsi="Avenir Next LT Pro"/>
          <w:b/>
          <w:bCs/>
          <w:color w:val="538135" w:themeColor="accent6" w:themeShade="BF"/>
          <w:sz w:val="20"/>
          <w:szCs w:val="20"/>
        </w:rPr>
        <w:t xml:space="preserve"> Logística </w:t>
      </w:r>
      <w:bookmarkEnd w:id="21"/>
    </w:p>
    <w:p w14:paraId="6713E0D5" w14:textId="7834F7C1" w:rsidR="00BF6280" w:rsidRPr="0042032D" w:rsidRDefault="00BE0035" w:rsidP="007A39C9">
      <w:pPr>
        <w:spacing w:after="0"/>
        <w:jc w:val="both"/>
        <w:rPr>
          <w:rFonts w:ascii="Avenir Next LT Pro" w:hAnsi="Avenir Next LT Pro"/>
          <w:color w:val="AEAAAA" w:themeColor="background2" w:themeShade="BF"/>
          <w:sz w:val="20"/>
          <w:szCs w:val="20"/>
        </w:rPr>
      </w:pPr>
      <w:r w:rsidRPr="0042032D">
        <w:rPr>
          <w:rFonts w:ascii="Avenir Next LT Pro" w:hAnsi="Avenir Next LT Pro"/>
          <w:color w:val="AEAAAA" w:themeColor="background2" w:themeShade="BF"/>
          <w:sz w:val="20"/>
          <w:szCs w:val="20"/>
        </w:rPr>
        <w:t>Conteúdo das aulas</w:t>
      </w:r>
      <w:r w:rsidR="00BF6280" w:rsidRPr="0042032D">
        <w:rPr>
          <w:rFonts w:ascii="Avenir Next LT Pro" w:hAnsi="Avenir Next LT Pro"/>
          <w:color w:val="AEAAAA" w:themeColor="background2" w:themeShade="BF"/>
          <w:sz w:val="20"/>
          <w:szCs w:val="20"/>
        </w:rPr>
        <w:t xml:space="preserve">: </w:t>
      </w:r>
    </w:p>
    <w:p w14:paraId="44135313" w14:textId="74368011" w:rsidR="00050241" w:rsidRPr="00B36C05" w:rsidRDefault="00050241" w:rsidP="007A39C9">
      <w:pPr>
        <w:numPr>
          <w:ilvl w:val="0"/>
          <w:numId w:val="4"/>
        </w:numPr>
        <w:contextualSpacing/>
        <w:jc w:val="both"/>
        <w:rPr>
          <w:rFonts w:ascii="Avenir Next LT Pro" w:hAnsi="Avenir Next LT Pro"/>
          <w:color w:val="000000" w:themeColor="text1"/>
          <w:sz w:val="20"/>
          <w:szCs w:val="20"/>
        </w:rPr>
      </w:pPr>
      <w:r w:rsidRPr="00B36C05">
        <w:rPr>
          <w:rFonts w:ascii="Avenir Next LT Pro" w:hAnsi="Avenir Next LT Pro"/>
          <w:color w:val="000000" w:themeColor="text1"/>
          <w:sz w:val="20"/>
          <w:szCs w:val="20"/>
        </w:rPr>
        <w:t>Logística Internacional: conceito, organismos, modais de fretes, incoterms e seguro;</w:t>
      </w:r>
    </w:p>
    <w:p w14:paraId="3466CEE1" w14:textId="029E3F38" w:rsidR="00050241" w:rsidRPr="00B36C05" w:rsidRDefault="00F62F8F" w:rsidP="007A39C9">
      <w:pPr>
        <w:numPr>
          <w:ilvl w:val="0"/>
          <w:numId w:val="4"/>
        </w:numPr>
        <w:contextualSpacing/>
        <w:jc w:val="both"/>
        <w:rPr>
          <w:rFonts w:ascii="Avenir Next LT Pro" w:hAnsi="Avenir Next LT Pro"/>
          <w:color w:val="000000" w:themeColor="text1"/>
          <w:sz w:val="20"/>
          <w:szCs w:val="20"/>
        </w:rPr>
      </w:pPr>
      <w:r>
        <w:rPr>
          <w:rFonts w:ascii="Avenir Next LT Pro" w:hAnsi="Avenir Next LT Pro"/>
          <w:color w:val="000000" w:themeColor="text1"/>
          <w:sz w:val="20"/>
          <w:szCs w:val="20"/>
        </w:rPr>
        <w:t>As</w:t>
      </w:r>
      <w:r w:rsidR="00050241">
        <w:rPr>
          <w:rFonts w:ascii="Avenir Next LT Pro" w:hAnsi="Avenir Next LT Pro"/>
          <w:color w:val="000000" w:themeColor="text1"/>
          <w:sz w:val="20"/>
          <w:szCs w:val="20"/>
        </w:rPr>
        <w:t xml:space="preserve"> especificidades do c</w:t>
      </w:r>
      <w:r w:rsidR="00050241" w:rsidRPr="00B36C05">
        <w:rPr>
          <w:rFonts w:ascii="Avenir Next LT Pro" w:hAnsi="Avenir Next LT Pro"/>
          <w:color w:val="000000" w:themeColor="text1"/>
          <w:sz w:val="20"/>
          <w:szCs w:val="20"/>
        </w:rPr>
        <w:t>ambio; custos; embalagem; barreiras alfandegárias</w:t>
      </w:r>
      <w:r>
        <w:rPr>
          <w:rFonts w:ascii="Avenir Next LT Pro" w:hAnsi="Avenir Next LT Pro"/>
          <w:color w:val="000000" w:themeColor="text1"/>
          <w:sz w:val="20"/>
          <w:szCs w:val="20"/>
        </w:rPr>
        <w:t>;</w:t>
      </w:r>
    </w:p>
    <w:p w14:paraId="671B5272" w14:textId="29655E65" w:rsidR="00050241" w:rsidRPr="00B36C05" w:rsidRDefault="00F62F8F" w:rsidP="007A39C9">
      <w:pPr>
        <w:numPr>
          <w:ilvl w:val="0"/>
          <w:numId w:val="4"/>
        </w:numPr>
        <w:spacing w:after="0"/>
        <w:contextualSpacing/>
        <w:jc w:val="both"/>
        <w:rPr>
          <w:rFonts w:ascii="Avenir Next LT Pro" w:hAnsi="Avenir Next LT Pro"/>
          <w:color w:val="000000" w:themeColor="text1"/>
          <w:sz w:val="20"/>
          <w:szCs w:val="20"/>
        </w:rPr>
      </w:pPr>
      <w:r>
        <w:rPr>
          <w:rFonts w:ascii="Avenir Next LT Pro" w:hAnsi="Avenir Next LT Pro"/>
          <w:color w:val="000000" w:themeColor="text1"/>
          <w:sz w:val="20"/>
          <w:szCs w:val="20"/>
        </w:rPr>
        <w:t>Como</w:t>
      </w:r>
      <w:r w:rsidR="00050241">
        <w:rPr>
          <w:rFonts w:ascii="Avenir Next LT Pro" w:hAnsi="Avenir Next LT Pro"/>
          <w:color w:val="000000" w:themeColor="text1"/>
          <w:sz w:val="20"/>
          <w:szCs w:val="20"/>
        </w:rPr>
        <w:t xml:space="preserve"> realizar a f</w:t>
      </w:r>
      <w:r w:rsidR="00050241" w:rsidRPr="00B36C05">
        <w:rPr>
          <w:rFonts w:ascii="Avenir Next LT Pro" w:hAnsi="Avenir Next LT Pro"/>
          <w:color w:val="000000" w:themeColor="text1"/>
          <w:sz w:val="20"/>
          <w:szCs w:val="20"/>
        </w:rPr>
        <w:t>ormação de preço, documentação, regimes, projeto de logística.</w:t>
      </w:r>
    </w:p>
    <w:p w14:paraId="406996CA" w14:textId="77777777" w:rsidR="006C3908" w:rsidRDefault="006C3908" w:rsidP="007A39C9">
      <w:pPr>
        <w:spacing w:after="0"/>
        <w:jc w:val="both"/>
        <w:rPr>
          <w:rFonts w:ascii="Avenir Next LT Pro" w:hAnsi="Avenir Next LT Pro"/>
          <w:color w:val="AEAAAA" w:themeColor="background2" w:themeShade="BF"/>
          <w:sz w:val="20"/>
          <w:szCs w:val="20"/>
        </w:rPr>
      </w:pPr>
    </w:p>
    <w:p w14:paraId="7241E841" w14:textId="74642197" w:rsidR="00B34E79" w:rsidRPr="0042032D" w:rsidRDefault="00B34E79" w:rsidP="007A39C9">
      <w:pPr>
        <w:spacing w:after="0"/>
        <w:jc w:val="both"/>
        <w:rPr>
          <w:rFonts w:ascii="Avenir Next LT Pro" w:hAnsi="Avenir Next LT Pro"/>
          <w:color w:val="AEAAAA" w:themeColor="background2" w:themeShade="BF"/>
          <w:sz w:val="20"/>
          <w:szCs w:val="20"/>
        </w:rPr>
      </w:pPr>
      <w:r w:rsidRPr="0042032D">
        <w:rPr>
          <w:rFonts w:ascii="Avenir Next LT Pro" w:hAnsi="Avenir Next LT Pro"/>
          <w:color w:val="AEAAAA" w:themeColor="background2" w:themeShade="BF"/>
          <w:sz w:val="20"/>
          <w:szCs w:val="20"/>
        </w:rPr>
        <w:t>Conteúdo da consultoria:</w:t>
      </w:r>
    </w:p>
    <w:p w14:paraId="5BF20F88" w14:textId="77777777" w:rsidR="00050241" w:rsidRPr="00B36C05" w:rsidRDefault="00050241" w:rsidP="007A39C9">
      <w:pPr>
        <w:numPr>
          <w:ilvl w:val="0"/>
          <w:numId w:val="13"/>
        </w:numPr>
        <w:spacing w:after="0"/>
        <w:contextualSpacing/>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para a</w:t>
      </w:r>
      <w:r w:rsidRPr="00B36C05">
        <w:rPr>
          <w:rFonts w:ascii="Avenir Next LT Pro" w:hAnsi="Avenir Next LT Pro"/>
          <w:color w:val="000000" w:themeColor="text1"/>
          <w:sz w:val="20"/>
          <w:szCs w:val="20"/>
        </w:rPr>
        <w:t>nálise da situação atual da empresa;</w:t>
      </w:r>
    </w:p>
    <w:p w14:paraId="704AAED8" w14:textId="77777777" w:rsidR="00050241" w:rsidRPr="00B36C05" w:rsidRDefault="00050241" w:rsidP="007A39C9">
      <w:pPr>
        <w:numPr>
          <w:ilvl w:val="0"/>
          <w:numId w:val="13"/>
        </w:numPr>
        <w:spacing w:after="0"/>
        <w:contextualSpacing/>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para a</w:t>
      </w:r>
      <w:r w:rsidRPr="00B36C05">
        <w:rPr>
          <w:rFonts w:ascii="Avenir Next LT Pro" w:hAnsi="Avenir Next LT Pro"/>
          <w:color w:val="000000" w:themeColor="text1"/>
          <w:sz w:val="20"/>
          <w:szCs w:val="20"/>
        </w:rPr>
        <w:t>nálise da vantagem comparativa;</w:t>
      </w:r>
    </w:p>
    <w:p w14:paraId="7C227785" w14:textId="77777777" w:rsidR="00050241" w:rsidRPr="00B36C05" w:rsidRDefault="00050241" w:rsidP="007A39C9">
      <w:pPr>
        <w:numPr>
          <w:ilvl w:val="0"/>
          <w:numId w:val="13"/>
        </w:numPr>
        <w:spacing w:after="0"/>
        <w:contextualSpacing/>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para a</w:t>
      </w:r>
      <w:r w:rsidRPr="00B36C05">
        <w:rPr>
          <w:rFonts w:ascii="Avenir Next LT Pro" w:hAnsi="Avenir Next LT Pro"/>
          <w:color w:val="000000" w:themeColor="text1"/>
          <w:sz w:val="20"/>
          <w:szCs w:val="20"/>
        </w:rPr>
        <w:t>nálise da necessidade de recursos;</w:t>
      </w:r>
    </w:p>
    <w:p w14:paraId="51502E9D" w14:textId="77777777" w:rsidR="00050241" w:rsidRPr="00B36C05" w:rsidRDefault="00050241" w:rsidP="007A39C9">
      <w:pPr>
        <w:numPr>
          <w:ilvl w:val="0"/>
          <w:numId w:val="13"/>
        </w:numPr>
        <w:spacing w:after="0"/>
        <w:contextualSpacing/>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para a</w:t>
      </w:r>
      <w:r w:rsidRPr="00B36C05">
        <w:rPr>
          <w:rFonts w:ascii="Avenir Next LT Pro" w:hAnsi="Avenir Next LT Pro"/>
          <w:color w:val="000000" w:themeColor="text1"/>
          <w:sz w:val="20"/>
          <w:szCs w:val="20"/>
        </w:rPr>
        <w:t>nálise específica de modal x transit time;</w:t>
      </w:r>
    </w:p>
    <w:p w14:paraId="0C191C46" w14:textId="51DDA578" w:rsidR="00050241" w:rsidRPr="00B36C05" w:rsidRDefault="00F62F8F" w:rsidP="007A39C9">
      <w:pPr>
        <w:numPr>
          <w:ilvl w:val="0"/>
          <w:numId w:val="13"/>
        </w:numPr>
        <w:spacing w:after="0"/>
        <w:contextualSpacing/>
        <w:jc w:val="both"/>
        <w:rPr>
          <w:rFonts w:ascii="Avenir Next LT Pro" w:hAnsi="Avenir Next LT Pro"/>
          <w:color w:val="000000" w:themeColor="text1"/>
          <w:sz w:val="20"/>
          <w:szCs w:val="20"/>
        </w:rPr>
      </w:pPr>
      <w:r>
        <w:rPr>
          <w:rFonts w:ascii="Avenir Next LT Pro" w:hAnsi="Avenir Next LT Pro"/>
          <w:color w:val="000000" w:themeColor="text1"/>
          <w:sz w:val="20"/>
          <w:szCs w:val="20"/>
        </w:rPr>
        <w:t>I</w:t>
      </w:r>
      <w:r w:rsidR="00050241">
        <w:rPr>
          <w:rFonts w:ascii="Avenir Next LT Pro" w:hAnsi="Avenir Next LT Pro"/>
          <w:color w:val="000000" w:themeColor="text1"/>
          <w:sz w:val="20"/>
          <w:szCs w:val="20"/>
        </w:rPr>
        <w:t>nformações necessárias para a i</w:t>
      </w:r>
      <w:r w:rsidR="00050241" w:rsidRPr="00B36C05">
        <w:rPr>
          <w:rFonts w:ascii="Avenir Next LT Pro" w:hAnsi="Avenir Next LT Pro"/>
          <w:color w:val="000000" w:themeColor="text1"/>
          <w:sz w:val="20"/>
          <w:szCs w:val="20"/>
        </w:rPr>
        <w:t>mplantação da documentação junto aos órgãos competentes; e,</w:t>
      </w:r>
    </w:p>
    <w:p w14:paraId="3A5E57BC" w14:textId="77777777" w:rsidR="00050241" w:rsidRPr="00B36C05" w:rsidRDefault="00050241" w:rsidP="007A39C9">
      <w:pPr>
        <w:numPr>
          <w:ilvl w:val="0"/>
          <w:numId w:val="13"/>
        </w:numPr>
        <w:spacing w:after="0"/>
        <w:contextualSpacing/>
        <w:jc w:val="both"/>
        <w:rPr>
          <w:rFonts w:ascii="Avenir Next LT Pro" w:hAnsi="Avenir Next LT Pro"/>
          <w:color w:val="000000" w:themeColor="text1"/>
          <w:sz w:val="20"/>
          <w:szCs w:val="20"/>
        </w:rPr>
      </w:pPr>
      <w:r>
        <w:rPr>
          <w:rFonts w:ascii="Avenir Next LT Pro" w:hAnsi="Avenir Next LT Pro"/>
          <w:color w:val="000000" w:themeColor="text1"/>
          <w:sz w:val="20"/>
          <w:szCs w:val="20"/>
        </w:rPr>
        <w:t>Realizar uma s</w:t>
      </w:r>
      <w:r w:rsidRPr="00B36C05">
        <w:rPr>
          <w:rFonts w:ascii="Avenir Next LT Pro" w:hAnsi="Avenir Next LT Pro"/>
          <w:color w:val="000000" w:themeColor="text1"/>
          <w:sz w:val="20"/>
          <w:szCs w:val="20"/>
        </w:rPr>
        <w:t>imulação de operação.</w:t>
      </w:r>
    </w:p>
    <w:p w14:paraId="3D046C15" w14:textId="2DCAA3D1" w:rsidR="0042032D" w:rsidRDefault="0042032D" w:rsidP="007A39C9">
      <w:pPr>
        <w:spacing w:after="0"/>
        <w:jc w:val="both"/>
        <w:rPr>
          <w:rFonts w:ascii="Avenir Next LT Pro" w:hAnsi="Avenir Next LT Pro"/>
          <w:color w:val="AEAAAA" w:themeColor="background2" w:themeShade="BF"/>
          <w:sz w:val="20"/>
          <w:szCs w:val="20"/>
        </w:rPr>
      </w:pPr>
    </w:p>
    <w:p w14:paraId="51FB59FF" w14:textId="77777777" w:rsidR="006C3908" w:rsidRPr="0042032D" w:rsidRDefault="006C3908" w:rsidP="007A39C9">
      <w:pPr>
        <w:spacing w:after="0"/>
        <w:jc w:val="both"/>
        <w:rPr>
          <w:rFonts w:ascii="Avenir Next LT Pro" w:hAnsi="Avenir Next LT Pro"/>
          <w:sz w:val="20"/>
          <w:szCs w:val="20"/>
        </w:rPr>
      </w:pPr>
    </w:p>
    <w:p w14:paraId="529A2FBF" w14:textId="650E9ACE" w:rsidR="0042032D" w:rsidRDefault="0042032D" w:rsidP="007A39C9">
      <w:pPr>
        <w:spacing w:after="0"/>
        <w:jc w:val="both"/>
        <w:rPr>
          <w:rFonts w:ascii="Avenir Next LT Pro" w:hAnsi="Avenir Next LT Pro"/>
          <w:sz w:val="20"/>
          <w:szCs w:val="20"/>
        </w:rPr>
      </w:pPr>
    </w:p>
    <w:p w14:paraId="6AEAA1B4" w14:textId="77777777" w:rsidR="006C3908" w:rsidRDefault="00BF6280" w:rsidP="007A39C9">
      <w:pPr>
        <w:spacing w:after="0"/>
        <w:jc w:val="both"/>
        <w:rPr>
          <w:rFonts w:ascii="Avenir Next LT Pro" w:hAnsi="Avenir Next LT Pro"/>
          <w:color w:val="C00000"/>
          <w:sz w:val="20"/>
          <w:szCs w:val="20"/>
        </w:rPr>
      </w:pPr>
      <w:bookmarkStart w:id="22" w:name="_Hlk50435949"/>
      <w:r w:rsidRPr="00954701">
        <w:rPr>
          <w:rFonts w:ascii="Avenir Next LT Pro" w:hAnsi="Avenir Next LT Pro"/>
          <w:b/>
          <w:bCs/>
          <w:color w:val="7030A0"/>
          <w:sz w:val="20"/>
          <w:szCs w:val="20"/>
        </w:rPr>
        <w:t xml:space="preserve">Módulo </w:t>
      </w:r>
      <w:r w:rsidR="001D5C8D" w:rsidRPr="00954701">
        <w:rPr>
          <w:rFonts w:ascii="Avenir Next LT Pro" w:hAnsi="Avenir Next LT Pro"/>
          <w:b/>
          <w:bCs/>
          <w:color w:val="7030A0"/>
          <w:sz w:val="20"/>
          <w:szCs w:val="20"/>
        </w:rPr>
        <w:t>IV</w:t>
      </w:r>
      <w:r w:rsidRPr="00954701">
        <w:rPr>
          <w:rFonts w:ascii="Avenir Next LT Pro" w:hAnsi="Avenir Next LT Pro"/>
          <w:b/>
          <w:bCs/>
          <w:color w:val="7030A0"/>
          <w:sz w:val="20"/>
          <w:szCs w:val="20"/>
        </w:rPr>
        <w:t xml:space="preserve">. </w:t>
      </w:r>
      <w:r w:rsidR="004E07DE" w:rsidRPr="00954701">
        <w:rPr>
          <w:rFonts w:ascii="Avenir Next LT Pro" w:hAnsi="Avenir Next LT Pro"/>
          <w:b/>
          <w:bCs/>
          <w:color w:val="7030A0"/>
          <w:sz w:val="20"/>
          <w:szCs w:val="20"/>
        </w:rPr>
        <w:t xml:space="preserve">Finanças </w:t>
      </w:r>
    </w:p>
    <w:p w14:paraId="57B8FA66" w14:textId="6A2D678E" w:rsidR="00BF6280" w:rsidRPr="0042032D" w:rsidRDefault="00BE0035" w:rsidP="007A39C9">
      <w:pPr>
        <w:spacing w:after="0"/>
        <w:jc w:val="both"/>
        <w:rPr>
          <w:rFonts w:ascii="Avenir Next LT Pro" w:hAnsi="Avenir Next LT Pro"/>
          <w:sz w:val="20"/>
          <w:szCs w:val="20"/>
        </w:rPr>
      </w:pPr>
      <w:r w:rsidRPr="0042032D">
        <w:rPr>
          <w:rFonts w:ascii="Avenir Next LT Pro" w:hAnsi="Avenir Next LT Pro"/>
          <w:color w:val="AEAAAA" w:themeColor="background2" w:themeShade="BF"/>
          <w:sz w:val="20"/>
          <w:szCs w:val="20"/>
        </w:rPr>
        <w:t>Conteúdo das aulas</w:t>
      </w:r>
      <w:r w:rsidR="00BF6280" w:rsidRPr="0042032D">
        <w:rPr>
          <w:rFonts w:ascii="Avenir Next LT Pro" w:hAnsi="Avenir Next LT Pro"/>
          <w:color w:val="AEAAAA" w:themeColor="background2" w:themeShade="BF"/>
          <w:sz w:val="20"/>
          <w:szCs w:val="20"/>
        </w:rPr>
        <w:t>:</w:t>
      </w:r>
      <w:r w:rsidR="00BF6280" w:rsidRPr="0042032D">
        <w:rPr>
          <w:rFonts w:ascii="Avenir Next LT Pro" w:hAnsi="Avenir Next LT Pro"/>
          <w:sz w:val="20"/>
          <w:szCs w:val="20"/>
        </w:rPr>
        <w:t xml:space="preserve"> </w:t>
      </w:r>
    </w:p>
    <w:p w14:paraId="56A851C2" w14:textId="77777777" w:rsidR="00050241" w:rsidRPr="00F31399" w:rsidRDefault="00050241" w:rsidP="007A39C9">
      <w:pPr>
        <w:pStyle w:val="PargrafodaLista"/>
        <w:numPr>
          <w:ilvl w:val="0"/>
          <w:numId w:val="5"/>
        </w:numPr>
        <w:spacing w:after="0"/>
        <w:jc w:val="both"/>
        <w:rPr>
          <w:rFonts w:ascii="Avenir Next LT Pro" w:hAnsi="Avenir Next LT Pro"/>
          <w:sz w:val="20"/>
          <w:szCs w:val="20"/>
        </w:rPr>
      </w:pPr>
      <w:r w:rsidRPr="00F31399">
        <w:rPr>
          <w:rFonts w:ascii="Avenir Next LT Pro" w:hAnsi="Avenir Next LT Pro"/>
          <w:sz w:val="20"/>
          <w:szCs w:val="20"/>
        </w:rPr>
        <w:t xml:space="preserve">Planejamento financeiro internacional e financiamento das operações; </w:t>
      </w:r>
    </w:p>
    <w:p w14:paraId="125566CE" w14:textId="77777777" w:rsidR="00050241" w:rsidRPr="00F31399" w:rsidRDefault="00050241" w:rsidP="007A39C9">
      <w:pPr>
        <w:pStyle w:val="PargrafodaLista"/>
        <w:numPr>
          <w:ilvl w:val="0"/>
          <w:numId w:val="5"/>
        </w:numPr>
        <w:spacing w:after="0"/>
        <w:jc w:val="both"/>
        <w:rPr>
          <w:rFonts w:ascii="Avenir Next LT Pro" w:hAnsi="Avenir Next LT Pro"/>
          <w:sz w:val="20"/>
          <w:szCs w:val="20"/>
        </w:rPr>
      </w:pPr>
      <w:r w:rsidRPr="00F31399">
        <w:rPr>
          <w:rFonts w:ascii="Avenir Next LT Pro" w:hAnsi="Avenir Next LT Pro"/>
          <w:sz w:val="20"/>
          <w:szCs w:val="20"/>
        </w:rPr>
        <w:t>Estratégia comercial;</w:t>
      </w:r>
    </w:p>
    <w:p w14:paraId="7155B2D1" w14:textId="77777777" w:rsidR="00050241" w:rsidRPr="00F31399" w:rsidRDefault="00050241" w:rsidP="007A39C9">
      <w:pPr>
        <w:pStyle w:val="PargrafodaLista"/>
        <w:numPr>
          <w:ilvl w:val="0"/>
          <w:numId w:val="5"/>
        </w:numPr>
        <w:spacing w:after="0"/>
        <w:jc w:val="both"/>
        <w:rPr>
          <w:rFonts w:ascii="Avenir Next LT Pro" w:hAnsi="Avenir Next LT Pro"/>
          <w:sz w:val="20"/>
          <w:szCs w:val="20"/>
        </w:rPr>
      </w:pPr>
      <w:r w:rsidRPr="00F31399">
        <w:rPr>
          <w:rFonts w:ascii="Avenir Next LT Pro" w:hAnsi="Avenir Next LT Pro"/>
          <w:sz w:val="20"/>
          <w:szCs w:val="20"/>
        </w:rPr>
        <w:t>Uso do trade finance;</w:t>
      </w:r>
    </w:p>
    <w:p w14:paraId="7FB9EECA" w14:textId="77777777" w:rsidR="00050241" w:rsidRPr="00F31399" w:rsidRDefault="00050241" w:rsidP="007A39C9">
      <w:pPr>
        <w:pStyle w:val="PargrafodaLista"/>
        <w:numPr>
          <w:ilvl w:val="0"/>
          <w:numId w:val="5"/>
        </w:numPr>
        <w:spacing w:after="0"/>
        <w:jc w:val="both"/>
        <w:rPr>
          <w:rFonts w:ascii="Avenir Next LT Pro" w:hAnsi="Avenir Next LT Pro"/>
          <w:sz w:val="20"/>
          <w:szCs w:val="20"/>
        </w:rPr>
      </w:pPr>
      <w:r w:rsidRPr="00F31399">
        <w:rPr>
          <w:rFonts w:ascii="Avenir Next LT Pro" w:hAnsi="Avenir Next LT Pro"/>
          <w:sz w:val="20"/>
          <w:szCs w:val="20"/>
        </w:rPr>
        <w:t>Práticas de captação para as operações internacionais; e,</w:t>
      </w:r>
    </w:p>
    <w:p w14:paraId="1B0AA6C2" w14:textId="77777777" w:rsidR="00050241" w:rsidRPr="00F31399" w:rsidRDefault="00050241" w:rsidP="007A39C9">
      <w:pPr>
        <w:pStyle w:val="PargrafodaLista"/>
        <w:numPr>
          <w:ilvl w:val="0"/>
          <w:numId w:val="5"/>
        </w:numPr>
        <w:spacing w:after="0"/>
        <w:jc w:val="both"/>
        <w:rPr>
          <w:rFonts w:ascii="Avenir Next LT Pro" w:hAnsi="Avenir Next LT Pro"/>
          <w:sz w:val="20"/>
          <w:szCs w:val="20"/>
        </w:rPr>
      </w:pPr>
      <w:r w:rsidRPr="00F31399">
        <w:rPr>
          <w:rFonts w:ascii="Avenir Next LT Pro" w:hAnsi="Avenir Next LT Pro"/>
          <w:sz w:val="20"/>
          <w:szCs w:val="20"/>
        </w:rPr>
        <w:t>Securitização de recebíveis.</w:t>
      </w:r>
    </w:p>
    <w:p w14:paraId="2E19C08E" w14:textId="77777777" w:rsidR="006C3908" w:rsidRDefault="006C3908" w:rsidP="007A39C9">
      <w:pPr>
        <w:spacing w:after="0"/>
        <w:jc w:val="both"/>
        <w:rPr>
          <w:rFonts w:ascii="Avenir Next LT Pro" w:hAnsi="Avenir Next LT Pro"/>
          <w:color w:val="AEAAAA" w:themeColor="background2" w:themeShade="BF"/>
          <w:sz w:val="20"/>
          <w:szCs w:val="20"/>
        </w:rPr>
      </w:pPr>
    </w:p>
    <w:p w14:paraId="07932304" w14:textId="464A5E8A" w:rsidR="00B34E79" w:rsidRPr="0042032D" w:rsidRDefault="00B34E79" w:rsidP="007A39C9">
      <w:pPr>
        <w:spacing w:after="0"/>
        <w:jc w:val="both"/>
        <w:rPr>
          <w:rFonts w:ascii="Avenir Next LT Pro" w:hAnsi="Avenir Next LT Pro"/>
          <w:color w:val="AEAAAA" w:themeColor="background2" w:themeShade="BF"/>
          <w:sz w:val="20"/>
          <w:szCs w:val="20"/>
        </w:rPr>
      </w:pPr>
      <w:r w:rsidRPr="0042032D">
        <w:rPr>
          <w:rFonts w:ascii="Avenir Next LT Pro" w:hAnsi="Avenir Next LT Pro"/>
          <w:color w:val="AEAAAA" w:themeColor="background2" w:themeShade="BF"/>
          <w:sz w:val="20"/>
          <w:szCs w:val="20"/>
        </w:rPr>
        <w:t>Conteúdo da consultoria:</w:t>
      </w:r>
    </w:p>
    <w:p w14:paraId="7CF6C4A6" w14:textId="77777777" w:rsidR="00050241" w:rsidRPr="00F31399" w:rsidRDefault="00050241" w:rsidP="007A39C9">
      <w:pPr>
        <w:pStyle w:val="PargrafodaLista"/>
        <w:numPr>
          <w:ilvl w:val="0"/>
          <w:numId w:val="14"/>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para a a</w:t>
      </w:r>
      <w:r w:rsidRPr="00F31399">
        <w:rPr>
          <w:rFonts w:ascii="Avenir Next LT Pro" w:hAnsi="Avenir Next LT Pro"/>
          <w:color w:val="000000" w:themeColor="text1"/>
          <w:sz w:val="20"/>
          <w:szCs w:val="20"/>
        </w:rPr>
        <w:t>nálise do atual sistema de captação da sua empresa;</w:t>
      </w:r>
    </w:p>
    <w:p w14:paraId="21E31F13" w14:textId="77777777" w:rsidR="00050241" w:rsidRPr="00F31399" w:rsidRDefault="00050241" w:rsidP="007A39C9">
      <w:pPr>
        <w:pStyle w:val="PargrafodaLista"/>
        <w:numPr>
          <w:ilvl w:val="0"/>
          <w:numId w:val="14"/>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e</w:t>
      </w:r>
      <w:r w:rsidRPr="00F31399">
        <w:rPr>
          <w:rFonts w:ascii="Avenir Next LT Pro" w:hAnsi="Avenir Next LT Pro"/>
          <w:color w:val="000000" w:themeColor="text1"/>
          <w:sz w:val="20"/>
          <w:szCs w:val="20"/>
        </w:rPr>
        <w:t xml:space="preserve"> dicas sobre bancos que a empesa utiliza/trabalha;</w:t>
      </w:r>
    </w:p>
    <w:p w14:paraId="212BDEAA" w14:textId="77777777" w:rsidR="00050241" w:rsidRPr="00F31399" w:rsidRDefault="00050241" w:rsidP="007A39C9">
      <w:pPr>
        <w:pStyle w:val="PargrafodaLista"/>
        <w:numPr>
          <w:ilvl w:val="0"/>
          <w:numId w:val="14"/>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para a a</w:t>
      </w:r>
      <w:r w:rsidRPr="00F31399">
        <w:rPr>
          <w:rFonts w:ascii="Avenir Next LT Pro" w:hAnsi="Avenir Next LT Pro"/>
          <w:color w:val="000000" w:themeColor="text1"/>
          <w:sz w:val="20"/>
          <w:szCs w:val="20"/>
        </w:rPr>
        <w:t>nálise do PMR atual (Prazo médio de recebimento);</w:t>
      </w:r>
    </w:p>
    <w:p w14:paraId="2B09F387" w14:textId="2265D607" w:rsidR="00050241" w:rsidRPr="00F31399" w:rsidRDefault="00F62F8F" w:rsidP="007A39C9">
      <w:pPr>
        <w:pStyle w:val="PargrafodaLista"/>
        <w:numPr>
          <w:ilvl w:val="0"/>
          <w:numId w:val="14"/>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I</w:t>
      </w:r>
      <w:r w:rsidR="00050241">
        <w:rPr>
          <w:rFonts w:ascii="Avenir Next LT Pro" w:hAnsi="Avenir Next LT Pro"/>
          <w:color w:val="000000" w:themeColor="text1"/>
          <w:sz w:val="20"/>
          <w:szCs w:val="20"/>
        </w:rPr>
        <w:t>nformações sobre a n</w:t>
      </w:r>
      <w:r w:rsidR="00050241" w:rsidRPr="00F31399">
        <w:rPr>
          <w:rFonts w:ascii="Avenir Next LT Pro" w:hAnsi="Avenir Next LT Pro"/>
          <w:color w:val="000000" w:themeColor="text1"/>
          <w:sz w:val="20"/>
          <w:szCs w:val="20"/>
        </w:rPr>
        <w:t>ecessidade de recursos para produção;</w:t>
      </w:r>
    </w:p>
    <w:p w14:paraId="37D05EBB" w14:textId="77777777" w:rsidR="00050241" w:rsidRPr="00F31399" w:rsidRDefault="00050241" w:rsidP="007A39C9">
      <w:pPr>
        <w:pStyle w:val="PargrafodaLista"/>
        <w:numPr>
          <w:ilvl w:val="0"/>
          <w:numId w:val="14"/>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lastRenderedPageBreak/>
        <w:t>Orientações para a a</w:t>
      </w:r>
      <w:r w:rsidRPr="00F31399">
        <w:rPr>
          <w:rFonts w:ascii="Avenir Next LT Pro" w:hAnsi="Avenir Next LT Pro"/>
          <w:color w:val="000000" w:themeColor="text1"/>
          <w:sz w:val="20"/>
          <w:szCs w:val="20"/>
        </w:rPr>
        <w:t>nálise do grau de conhecimento e uso de linhas de crédito voltadas à exportação;</w:t>
      </w:r>
    </w:p>
    <w:p w14:paraId="4FCEF9DC" w14:textId="77777777" w:rsidR="00050241" w:rsidRDefault="00050241" w:rsidP="007A39C9">
      <w:pPr>
        <w:pStyle w:val="PargrafodaLista"/>
        <w:numPr>
          <w:ilvl w:val="0"/>
          <w:numId w:val="14"/>
        </w:numPr>
        <w:spacing w:after="0"/>
        <w:jc w:val="both"/>
        <w:rPr>
          <w:rFonts w:ascii="Avenir Next LT Pro" w:hAnsi="Avenir Next LT Pro"/>
          <w:color w:val="000000" w:themeColor="text1"/>
          <w:sz w:val="20"/>
          <w:szCs w:val="20"/>
        </w:rPr>
      </w:pPr>
      <w:r w:rsidRPr="00EB330D">
        <w:rPr>
          <w:rFonts w:ascii="Avenir Next LT Pro" w:hAnsi="Avenir Next LT Pro"/>
          <w:color w:val="000000" w:themeColor="text1"/>
          <w:sz w:val="20"/>
          <w:szCs w:val="20"/>
        </w:rPr>
        <w:t>Realizar levantamento dos bens e serviços que a empesa importa.</w:t>
      </w:r>
    </w:p>
    <w:p w14:paraId="5254432A" w14:textId="77777777" w:rsidR="00050241" w:rsidRPr="00EB330D" w:rsidRDefault="00050241" w:rsidP="007A39C9">
      <w:pPr>
        <w:pStyle w:val="PargrafodaLista"/>
        <w:numPr>
          <w:ilvl w:val="0"/>
          <w:numId w:val="14"/>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 xml:space="preserve">Orientações para avaliar </w:t>
      </w:r>
      <w:r w:rsidRPr="00EB330D">
        <w:rPr>
          <w:rFonts w:ascii="Avenir Next LT Pro" w:hAnsi="Avenir Next LT Pro"/>
          <w:color w:val="000000" w:themeColor="text1"/>
          <w:sz w:val="20"/>
          <w:szCs w:val="20"/>
        </w:rPr>
        <w:t>o perfil importador; e,</w:t>
      </w:r>
    </w:p>
    <w:p w14:paraId="05A17EB9" w14:textId="77777777" w:rsidR="00050241" w:rsidRPr="00F31399" w:rsidRDefault="00050241" w:rsidP="007A39C9">
      <w:pPr>
        <w:pStyle w:val="PargrafodaLista"/>
        <w:numPr>
          <w:ilvl w:val="0"/>
          <w:numId w:val="14"/>
        </w:numPr>
        <w:spacing w:after="0"/>
        <w:jc w:val="both"/>
        <w:rPr>
          <w:rFonts w:ascii="Avenir Next LT Pro" w:hAnsi="Avenir Next LT Pro"/>
          <w:color w:val="000000" w:themeColor="text1"/>
          <w:sz w:val="20"/>
          <w:szCs w:val="20"/>
        </w:rPr>
      </w:pPr>
      <w:r w:rsidRPr="00F31399">
        <w:rPr>
          <w:rFonts w:ascii="Avenir Next LT Pro" w:hAnsi="Avenir Next LT Pro"/>
          <w:color w:val="000000" w:themeColor="text1"/>
          <w:sz w:val="20"/>
          <w:szCs w:val="20"/>
        </w:rPr>
        <w:t>Discu</w:t>
      </w:r>
      <w:r>
        <w:rPr>
          <w:rFonts w:ascii="Avenir Next LT Pro" w:hAnsi="Avenir Next LT Pro"/>
          <w:color w:val="000000" w:themeColor="text1"/>
          <w:sz w:val="20"/>
          <w:szCs w:val="20"/>
        </w:rPr>
        <w:t xml:space="preserve">tir </w:t>
      </w:r>
      <w:r w:rsidRPr="00F31399">
        <w:rPr>
          <w:rFonts w:ascii="Avenir Next LT Pro" w:hAnsi="Avenir Next LT Pro"/>
          <w:color w:val="000000" w:themeColor="text1"/>
          <w:sz w:val="20"/>
          <w:szCs w:val="20"/>
        </w:rPr>
        <w:t>sob</w:t>
      </w:r>
      <w:r>
        <w:rPr>
          <w:rFonts w:ascii="Avenir Next LT Pro" w:hAnsi="Avenir Next LT Pro"/>
          <w:color w:val="000000" w:themeColor="text1"/>
          <w:sz w:val="20"/>
          <w:szCs w:val="20"/>
        </w:rPr>
        <w:t>r</w:t>
      </w:r>
      <w:r w:rsidRPr="00F31399">
        <w:rPr>
          <w:rFonts w:ascii="Avenir Next LT Pro" w:hAnsi="Avenir Next LT Pro"/>
          <w:color w:val="000000" w:themeColor="text1"/>
          <w:sz w:val="20"/>
          <w:szCs w:val="20"/>
        </w:rPr>
        <w:t xml:space="preserve">e a combinação de condições de pagamento, mercados a serem explorados </w:t>
      </w:r>
      <w:r>
        <w:rPr>
          <w:rFonts w:ascii="Avenir Next LT Pro" w:hAnsi="Avenir Next LT Pro"/>
          <w:color w:val="000000" w:themeColor="text1"/>
          <w:sz w:val="20"/>
          <w:szCs w:val="20"/>
        </w:rPr>
        <w:t>na</w:t>
      </w:r>
      <w:r w:rsidRPr="00F31399">
        <w:rPr>
          <w:rFonts w:ascii="Avenir Next LT Pro" w:hAnsi="Avenir Next LT Pro"/>
          <w:color w:val="000000" w:themeColor="text1"/>
          <w:sz w:val="20"/>
          <w:szCs w:val="20"/>
        </w:rPr>
        <w:t xml:space="preserve"> estratégia comercial. </w:t>
      </w:r>
    </w:p>
    <w:bookmarkEnd w:id="22"/>
    <w:p w14:paraId="01D72CF2" w14:textId="2CFCDB0F" w:rsidR="00A12063" w:rsidRDefault="00A12063" w:rsidP="007A39C9">
      <w:pPr>
        <w:spacing w:after="0"/>
        <w:jc w:val="both"/>
        <w:rPr>
          <w:rFonts w:ascii="Avenir Next LT Pro" w:hAnsi="Avenir Next LT Pro"/>
          <w:color w:val="AEAAAA" w:themeColor="background2" w:themeShade="BF"/>
          <w:sz w:val="20"/>
          <w:szCs w:val="20"/>
        </w:rPr>
      </w:pPr>
    </w:p>
    <w:p w14:paraId="7B6C8F42" w14:textId="77777777" w:rsidR="006C3908" w:rsidRDefault="006C3908" w:rsidP="007A39C9">
      <w:pPr>
        <w:spacing w:after="0"/>
        <w:jc w:val="both"/>
        <w:rPr>
          <w:rFonts w:ascii="Avenir Next LT Pro" w:hAnsi="Avenir Next LT Pro"/>
          <w:sz w:val="20"/>
          <w:szCs w:val="20"/>
        </w:rPr>
      </w:pPr>
    </w:p>
    <w:p w14:paraId="0233B153" w14:textId="77777777" w:rsidR="006C3908" w:rsidRDefault="00BF6280" w:rsidP="007A39C9">
      <w:pPr>
        <w:spacing w:after="0"/>
        <w:jc w:val="both"/>
        <w:rPr>
          <w:rFonts w:ascii="Avenir Next LT Pro" w:hAnsi="Avenir Next LT Pro"/>
          <w:color w:val="C00000"/>
          <w:sz w:val="20"/>
          <w:szCs w:val="20"/>
        </w:rPr>
      </w:pPr>
      <w:bookmarkStart w:id="23" w:name="_Hlk50556633"/>
      <w:r w:rsidRPr="00B65FAA">
        <w:rPr>
          <w:rFonts w:ascii="Avenir Next LT Pro" w:hAnsi="Avenir Next LT Pro"/>
          <w:b/>
          <w:bCs/>
          <w:color w:val="FF0066"/>
          <w:sz w:val="20"/>
          <w:szCs w:val="20"/>
        </w:rPr>
        <w:t xml:space="preserve">Módulo V. </w:t>
      </w:r>
      <w:r w:rsidR="004E07DE" w:rsidRPr="00B65FAA">
        <w:rPr>
          <w:rFonts w:ascii="Avenir Next LT Pro" w:hAnsi="Avenir Next LT Pro"/>
          <w:b/>
          <w:bCs/>
          <w:color w:val="FF0066"/>
          <w:sz w:val="20"/>
          <w:szCs w:val="20"/>
        </w:rPr>
        <w:t>Convergência Regulatória e de Produto</w:t>
      </w:r>
      <w:r w:rsidR="009B61F5">
        <w:rPr>
          <w:rFonts w:ascii="Avenir Next LT Pro" w:hAnsi="Avenir Next LT Pro"/>
          <w:b/>
          <w:bCs/>
          <w:color w:val="FF0066"/>
          <w:sz w:val="20"/>
          <w:szCs w:val="20"/>
        </w:rPr>
        <w:t xml:space="preserve"> </w:t>
      </w:r>
      <w:bookmarkEnd w:id="23"/>
    </w:p>
    <w:p w14:paraId="4904352D" w14:textId="17BB297F" w:rsidR="00BF6280" w:rsidRPr="0042032D" w:rsidRDefault="00BE0035" w:rsidP="007A39C9">
      <w:pPr>
        <w:spacing w:after="0"/>
        <w:jc w:val="both"/>
        <w:rPr>
          <w:rFonts w:ascii="Avenir Next LT Pro" w:hAnsi="Avenir Next LT Pro"/>
          <w:sz w:val="20"/>
          <w:szCs w:val="20"/>
        </w:rPr>
      </w:pPr>
      <w:r w:rsidRPr="0042032D">
        <w:rPr>
          <w:rFonts w:ascii="Avenir Next LT Pro" w:hAnsi="Avenir Next LT Pro"/>
          <w:color w:val="AEAAAA" w:themeColor="background2" w:themeShade="BF"/>
          <w:sz w:val="20"/>
          <w:szCs w:val="20"/>
        </w:rPr>
        <w:t>Conteúdo das aulas</w:t>
      </w:r>
      <w:r w:rsidR="00BF6280" w:rsidRPr="0042032D">
        <w:rPr>
          <w:rFonts w:ascii="Avenir Next LT Pro" w:hAnsi="Avenir Next LT Pro"/>
          <w:sz w:val="20"/>
          <w:szCs w:val="20"/>
        </w:rPr>
        <w:t xml:space="preserve">: </w:t>
      </w:r>
    </w:p>
    <w:p w14:paraId="6173FB9A" w14:textId="0964B27D" w:rsidR="00050241" w:rsidRPr="00A240E5" w:rsidRDefault="00382A5C" w:rsidP="007A39C9">
      <w:pPr>
        <w:pStyle w:val="PargrafodaLista"/>
        <w:numPr>
          <w:ilvl w:val="0"/>
          <w:numId w:val="6"/>
        </w:numPr>
        <w:spacing w:after="0"/>
        <w:jc w:val="both"/>
        <w:rPr>
          <w:rFonts w:ascii="Avenir Next LT Pro" w:hAnsi="Avenir Next LT Pro"/>
          <w:sz w:val="20"/>
          <w:szCs w:val="20"/>
        </w:rPr>
      </w:pPr>
      <w:r>
        <w:rPr>
          <w:rFonts w:ascii="Avenir Next LT Pro" w:hAnsi="Avenir Next LT Pro"/>
          <w:sz w:val="20"/>
          <w:szCs w:val="20"/>
        </w:rPr>
        <w:t>C</w:t>
      </w:r>
      <w:r w:rsidR="00050241" w:rsidRPr="00A240E5">
        <w:rPr>
          <w:rFonts w:ascii="Avenir Next LT Pro" w:hAnsi="Avenir Next LT Pro"/>
          <w:sz w:val="20"/>
          <w:szCs w:val="20"/>
        </w:rPr>
        <w:t>ooperação internacional em torno do assunto: aplicação prática para os exportadores;</w:t>
      </w:r>
    </w:p>
    <w:p w14:paraId="398837C2" w14:textId="2710FB00" w:rsidR="00050241" w:rsidRPr="00A240E5" w:rsidRDefault="00382A5C" w:rsidP="007A39C9">
      <w:pPr>
        <w:pStyle w:val="PargrafodaLista"/>
        <w:numPr>
          <w:ilvl w:val="0"/>
          <w:numId w:val="6"/>
        </w:numPr>
        <w:spacing w:after="0"/>
        <w:jc w:val="both"/>
        <w:rPr>
          <w:rFonts w:ascii="Avenir Next LT Pro" w:hAnsi="Avenir Next LT Pro"/>
          <w:sz w:val="20"/>
          <w:szCs w:val="20"/>
        </w:rPr>
      </w:pPr>
      <w:r>
        <w:rPr>
          <w:rFonts w:ascii="Avenir Next LT Pro" w:hAnsi="Avenir Next LT Pro"/>
          <w:sz w:val="20"/>
          <w:szCs w:val="20"/>
        </w:rPr>
        <w:t>A</w:t>
      </w:r>
      <w:r w:rsidR="00050241">
        <w:rPr>
          <w:rFonts w:ascii="Avenir Next LT Pro" w:hAnsi="Avenir Next LT Pro"/>
          <w:sz w:val="20"/>
          <w:szCs w:val="20"/>
        </w:rPr>
        <w:t xml:space="preserve"> c</w:t>
      </w:r>
      <w:r w:rsidR="00050241" w:rsidRPr="00A240E5">
        <w:rPr>
          <w:rFonts w:ascii="Avenir Next LT Pro" w:hAnsi="Avenir Next LT Pro"/>
          <w:sz w:val="20"/>
          <w:szCs w:val="20"/>
        </w:rPr>
        <w:t xml:space="preserve">lassificação Internacional das </w:t>
      </w:r>
      <w:r w:rsidR="00050241">
        <w:rPr>
          <w:rFonts w:ascii="Avenir Next LT Pro" w:hAnsi="Avenir Next LT Pro"/>
          <w:sz w:val="20"/>
          <w:szCs w:val="20"/>
        </w:rPr>
        <w:t>m</w:t>
      </w:r>
      <w:r w:rsidR="00050241" w:rsidRPr="00A240E5">
        <w:rPr>
          <w:rFonts w:ascii="Avenir Next LT Pro" w:hAnsi="Avenir Next LT Pro"/>
          <w:sz w:val="20"/>
          <w:szCs w:val="20"/>
        </w:rPr>
        <w:t>ercadorias fora do Brasil (equiparação com a NCM);</w:t>
      </w:r>
    </w:p>
    <w:p w14:paraId="52F54B6A" w14:textId="77777777" w:rsidR="00382A5C" w:rsidRPr="00382A5C" w:rsidRDefault="00382A5C" w:rsidP="00382A5C">
      <w:pPr>
        <w:pStyle w:val="PargrafodaLista"/>
        <w:numPr>
          <w:ilvl w:val="0"/>
          <w:numId w:val="6"/>
        </w:numPr>
        <w:rPr>
          <w:rFonts w:ascii="Avenir Next LT Pro" w:hAnsi="Avenir Next LT Pro"/>
          <w:sz w:val="20"/>
          <w:szCs w:val="20"/>
        </w:rPr>
      </w:pPr>
      <w:r w:rsidRPr="00382A5C">
        <w:rPr>
          <w:rFonts w:ascii="Avenir Next LT Pro" w:hAnsi="Avenir Next LT Pro"/>
          <w:sz w:val="20"/>
          <w:szCs w:val="20"/>
        </w:rPr>
        <w:t>Análise de tratamentos administrativos da empresa (registro)</w:t>
      </w:r>
    </w:p>
    <w:p w14:paraId="275B01B8" w14:textId="77777777" w:rsidR="00382A5C" w:rsidRPr="00382A5C" w:rsidRDefault="00382A5C" w:rsidP="00382A5C">
      <w:pPr>
        <w:pStyle w:val="PargrafodaLista"/>
        <w:numPr>
          <w:ilvl w:val="0"/>
          <w:numId w:val="6"/>
        </w:numPr>
        <w:rPr>
          <w:rFonts w:ascii="Avenir Next LT Pro" w:hAnsi="Avenir Next LT Pro"/>
          <w:sz w:val="20"/>
          <w:szCs w:val="20"/>
        </w:rPr>
      </w:pPr>
      <w:r w:rsidRPr="00382A5C">
        <w:rPr>
          <w:rFonts w:ascii="Avenir Next LT Pro" w:hAnsi="Avenir Next LT Pro"/>
          <w:sz w:val="20"/>
          <w:szCs w:val="20"/>
        </w:rPr>
        <w:t>Análise de tratamentos administrativos sobre o produto (registro)</w:t>
      </w:r>
    </w:p>
    <w:p w14:paraId="154E9C86" w14:textId="29152483" w:rsidR="00050241" w:rsidRPr="00A240E5" w:rsidRDefault="00382A5C" w:rsidP="007A39C9">
      <w:pPr>
        <w:pStyle w:val="PargrafodaLista"/>
        <w:numPr>
          <w:ilvl w:val="0"/>
          <w:numId w:val="6"/>
        </w:numPr>
        <w:spacing w:after="0"/>
        <w:jc w:val="both"/>
        <w:rPr>
          <w:rFonts w:ascii="Avenir Next LT Pro" w:hAnsi="Avenir Next LT Pro"/>
          <w:sz w:val="20"/>
          <w:szCs w:val="20"/>
        </w:rPr>
      </w:pPr>
      <w:r>
        <w:rPr>
          <w:rFonts w:ascii="Avenir Next LT Pro" w:hAnsi="Avenir Next LT Pro"/>
          <w:sz w:val="20"/>
          <w:szCs w:val="20"/>
        </w:rPr>
        <w:t>Exposição</w:t>
      </w:r>
      <w:r w:rsidR="00050241">
        <w:rPr>
          <w:rFonts w:ascii="Avenir Next LT Pro" w:hAnsi="Avenir Next LT Pro"/>
          <w:sz w:val="20"/>
          <w:szCs w:val="20"/>
        </w:rPr>
        <w:t xml:space="preserve"> </w:t>
      </w:r>
      <w:r>
        <w:rPr>
          <w:rFonts w:ascii="Avenir Next LT Pro" w:hAnsi="Avenir Next LT Pro"/>
          <w:sz w:val="20"/>
          <w:szCs w:val="20"/>
        </w:rPr>
        <w:t>d</w:t>
      </w:r>
      <w:r w:rsidR="00050241">
        <w:rPr>
          <w:rFonts w:ascii="Avenir Next LT Pro" w:hAnsi="Avenir Next LT Pro"/>
          <w:sz w:val="20"/>
          <w:szCs w:val="20"/>
        </w:rPr>
        <w:t>os ó</w:t>
      </w:r>
      <w:r w:rsidR="00050241" w:rsidRPr="00A240E5">
        <w:rPr>
          <w:rFonts w:ascii="Avenir Next LT Pro" w:hAnsi="Avenir Next LT Pro"/>
          <w:sz w:val="20"/>
          <w:szCs w:val="20"/>
        </w:rPr>
        <w:t>rgãos envolvidos &amp; equivalências;</w:t>
      </w:r>
    </w:p>
    <w:p w14:paraId="03D78AA3" w14:textId="6841699B" w:rsidR="00050241" w:rsidRPr="00A240E5" w:rsidRDefault="00382A5C" w:rsidP="007A39C9">
      <w:pPr>
        <w:pStyle w:val="PargrafodaLista"/>
        <w:numPr>
          <w:ilvl w:val="0"/>
          <w:numId w:val="6"/>
        </w:numPr>
        <w:spacing w:after="0"/>
        <w:jc w:val="both"/>
        <w:rPr>
          <w:rFonts w:ascii="Avenir Next LT Pro" w:hAnsi="Avenir Next LT Pro"/>
          <w:sz w:val="20"/>
          <w:szCs w:val="20"/>
        </w:rPr>
      </w:pPr>
      <w:r>
        <w:rPr>
          <w:rFonts w:ascii="Avenir Next LT Pro" w:hAnsi="Avenir Next LT Pro"/>
          <w:sz w:val="20"/>
          <w:szCs w:val="20"/>
        </w:rPr>
        <w:t>Os</w:t>
      </w:r>
      <w:r w:rsidR="00050241">
        <w:rPr>
          <w:rFonts w:ascii="Avenir Next LT Pro" w:hAnsi="Avenir Next LT Pro"/>
          <w:sz w:val="20"/>
          <w:szCs w:val="20"/>
        </w:rPr>
        <w:t xml:space="preserve"> c</w:t>
      </w:r>
      <w:r w:rsidR="00050241" w:rsidRPr="00A240E5">
        <w:rPr>
          <w:rFonts w:ascii="Avenir Next LT Pro" w:hAnsi="Avenir Next LT Pro"/>
          <w:sz w:val="20"/>
          <w:szCs w:val="20"/>
        </w:rPr>
        <w:t xml:space="preserve">ertificados exigidos nas aduanas &amp; </w:t>
      </w:r>
      <w:r w:rsidR="00050241">
        <w:rPr>
          <w:rFonts w:ascii="Avenir Next LT Pro" w:hAnsi="Avenir Next LT Pro"/>
          <w:sz w:val="20"/>
          <w:szCs w:val="20"/>
        </w:rPr>
        <w:t>e</w:t>
      </w:r>
      <w:r w:rsidR="00050241" w:rsidRPr="00A240E5">
        <w:rPr>
          <w:rFonts w:ascii="Avenir Next LT Pro" w:hAnsi="Avenir Next LT Pro"/>
          <w:sz w:val="20"/>
          <w:szCs w:val="20"/>
        </w:rPr>
        <w:t>quivalências;</w:t>
      </w:r>
    </w:p>
    <w:p w14:paraId="7EEE4D67" w14:textId="1FC904A4" w:rsidR="00050241" w:rsidRPr="00A240E5" w:rsidRDefault="00382A5C" w:rsidP="007A39C9">
      <w:pPr>
        <w:pStyle w:val="PargrafodaLista"/>
        <w:numPr>
          <w:ilvl w:val="0"/>
          <w:numId w:val="6"/>
        </w:numPr>
        <w:spacing w:after="0"/>
        <w:jc w:val="both"/>
        <w:rPr>
          <w:rFonts w:ascii="Avenir Next LT Pro" w:hAnsi="Avenir Next LT Pro"/>
          <w:sz w:val="20"/>
          <w:szCs w:val="20"/>
        </w:rPr>
      </w:pPr>
      <w:r>
        <w:rPr>
          <w:rFonts w:ascii="Avenir Next LT Pro" w:hAnsi="Avenir Next LT Pro"/>
          <w:sz w:val="20"/>
          <w:szCs w:val="20"/>
        </w:rPr>
        <w:t>O</w:t>
      </w:r>
      <w:r w:rsidR="00050241">
        <w:rPr>
          <w:rFonts w:ascii="Avenir Next LT Pro" w:hAnsi="Avenir Next LT Pro"/>
          <w:sz w:val="20"/>
          <w:szCs w:val="20"/>
        </w:rPr>
        <w:t>s a</w:t>
      </w:r>
      <w:r w:rsidR="00050241" w:rsidRPr="00A240E5">
        <w:rPr>
          <w:rFonts w:ascii="Avenir Next LT Pro" w:hAnsi="Avenir Next LT Pro"/>
          <w:sz w:val="20"/>
          <w:szCs w:val="20"/>
        </w:rPr>
        <w:t>cordos comerciais;</w:t>
      </w:r>
    </w:p>
    <w:p w14:paraId="171C5F7B" w14:textId="5B391F3F" w:rsidR="00050241" w:rsidRPr="00A240E5" w:rsidRDefault="00382A5C" w:rsidP="007A39C9">
      <w:pPr>
        <w:pStyle w:val="PargrafodaLista"/>
        <w:numPr>
          <w:ilvl w:val="0"/>
          <w:numId w:val="6"/>
        </w:numPr>
        <w:spacing w:after="0"/>
        <w:jc w:val="both"/>
        <w:rPr>
          <w:rFonts w:ascii="Avenir Next LT Pro" w:hAnsi="Avenir Next LT Pro"/>
          <w:sz w:val="20"/>
          <w:szCs w:val="20"/>
        </w:rPr>
      </w:pPr>
      <w:r>
        <w:rPr>
          <w:rFonts w:ascii="Avenir Next LT Pro" w:hAnsi="Avenir Next LT Pro"/>
          <w:sz w:val="20"/>
          <w:szCs w:val="20"/>
        </w:rPr>
        <w:t>O</w:t>
      </w:r>
      <w:r w:rsidR="00050241">
        <w:rPr>
          <w:rFonts w:ascii="Avenir Next LT Pro" w:hAnsi="Avenir Next LT Pro"/>
          <w:sz w:val="20"/>
          <w:szCs w:val="20"/>
        </w:rPr>
        <w:t xml:space="preserve"> am</w:t>
      </w:r>
      <w:r w:rsidR="00050241" w:rsidRPr="00A240E5">
        <w:rPr>
          <w:rFonts w:ascii="Avenir Next LT Pro" w:hAnsi="Avenir Next LT Pro"/>
          <w:sz w:val="20"/>
          <w:szCs w:val="20"/>
        </w:rPr>
        <w:t>biente regulatório ao redor do mundo: ferramentas de consulta.</w:t>
      </w:r>
    </w:p>
    <w:p w14:paraId="236ACEC4" w14:textId="77777777" w:rsidR="006C3908" w:rsidRDefault="006C3908" w:rsidP="007A39C9">
      <w:pPr>
        <w:spacing w:after="0"/>
        <w:jc w:val="both"/>
        <w:rPr>
          <w:rFonts w:ascii="Avenir Next LT Pro" w:hAnsi="Avenir Next LT Pro"/>
          <w:color w:val="AEAAAA" w:themeColor="background2" w:themeShade="BF"/>
          <w:sz w:val="20"/>
          <w:szCs w:val="20"/>
        </w:rPr>
      </w:pPr>
    </w:p>
    <w:p w14:paraId="07A1D102" w14:textId="14267BDF" w:rsidR="00BE0035" w:rsidRPr="0042032D" w:rsidRDefault="00BE0035" w:rsidP="007A39C9">
      <w:pPr>
        <w:spacing w:after="0"/>
        <w:jc w:val="both"/>
        <w:rPr>
          <w:rFonts w:ascii="Avenir Next LT Pro" w:hAnsi="Avenir Next LT Pro"/>
          <w:color w:val="AEAAAA" w:themeColor="background2" w:themeShade="BF"/>
          <w:sz w:val="20"/>
          <w:szCs w:val="20"/>
        </w:rPr>
      </w:pPr>
      <w:r w:rsidRPr="0042032D">
        <w:rPr>
          <w:rFonts w:ascii="Avenir Next LT Pro" w:hAnsi="Avenir Next LT Pro"/>
          <w:color w:val="AEAAAA" w:themeColor="background2" w:themeShade="BF"/>
          <w:sz w:val="20"/>
          <w:szCs w:val="20"/>
        </w:rPr>
        <w:t>Conteúdo das Consultorias</w:t>
      </w:r>
      <w:r w:rsidR="003D60BF" w:rsidRPr="0042032D">
        <w:rPr>
          <w:rFonts w:ascii="Avenir Next LT Pro" w:hAnsi="Avenir Next LT Pro"/>
          <w:color w:val="AEAAAA" w:themeColor="background2" w:themeShade="BF"/>
          <w:sz w:val="20"/>
          <w:szCs w:val="20"/>
        </w:rPr>
        <w:t>:</w:t>
      </w:r>
    </w:p>
    <w:p w14:paraId="5496A210" w14:textId="77777777" w:rsidR="00050241" w:rsidRPr="00A240E5" w:rsidRDefault="00050241" w:rsidP="007A39C9">
      <w:pPr>
        <w:pStyle w:val="PargrafodaLista"/>
        <w:numPr>
          <w:ilvl w:val="0"/>
          <w:numId w:val="15"/>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para a</w:t>
      </w:r>
      <w:r w:rsidRPr="00A240E5">
        <w:rPr>
          <w:rFonts w:ascii="Avenir Next LT Pro" w:hAnsi="Avenir Next LT Pro"/>
          <w:color w:val="000000" w:themeColor="text1"/>
          <w:sz w:val="20"/>
          <w:szCs w:val="20"/>
        </w:rPr>
        <w:t>nálise do escopo da empresa pertinente ao mercado alvo;</w:t>
      </w:r>
    </w:p>
    <w:p w14:paraId="31D43274" w14:textId="67A534D8" w:rsidR="00050241" w:rsidRPr="00A240E5" w:rsidRDefault="0042289F" w:rsidP="007A39C9">
      <w:pPr>
        <w:pStyle w:val="PargrafodaLista"/>
        <w:numPr>
          <w:ilvl w:val="0"/>
          <w:numId w:val="15"/>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sobre</w:t>
      </w:r>
      <w:r w:rsidR="00050241">
        <w:rPr>
          <w:rFonts w:ascii="Avenir Next LT Pro" w:hAnsi="Avenir Next LT Pro"/>
          <w:color w:val="000000" w:themeColor="text1"/>
          <w:sz w:val="20"/>
          <w:szCs w:val="20"/>
        </w:rPr>
        <w:t xml:space="preserve"> a c</w:t>
      </w:r>
      <w:r w:rsidR="00050241" w:rsidRPr="00A240E5">
        <w:rPr>
          <w:rFonts w:ascii="Avenir Next LT Pro" w:hAnsi="Avenir Next LT Pro"/>
          <w:color w:val="000000" w:themeColor="text1"/>
          <w:sz w:val="20"/>
          <w:szCs w:val="20"/>
        </w:rPr>
        <w:t>lassificação da mercadoria perante a legislação do mercado alvo;</w:t>
      </w:r>
    </w:p>
    <w:p w14:paraId="34A06289" w14:textId="50CE2DE8" w:rsidR="00050241" w:rsidRPr="00A240E5" w:rsidRDefault="00050241" w:rsidP="007A39C9">
      <w:pPr>
        <w:pStyle w:val="PargrafodaLista"/>
        <w:numPr>
          <w:ilvl w:val="0"/>
          <w:numId w:val="15"/>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 xml:space="preserve">Orientações </w:t>
      </w:r>
      <w:r w:rsidR="0042289F">
        <w:rPr>
          <w:rFonts w:ascii="Avenir Next LT Pro" w:hAnsi="Avenir Next LT Pro"/>
          <w:color w:val="000000" w:themeColor="text1"/>
          <w:sz w:val="20"/>
          <w:szCs w:val="20"/>
        </w:rPr>
        <w:t>sobre</w:t>
      </w:r>
      <w:r>
        <w:rPr>
          <w:rFonts w:ascii="Avenir Next LT Pro" w:hAnsi="Avenir Next LT Pro"/>
          <w:color w:val="000000" w:themeColor="text1"/>
          <w:sz w:val="20"/>
          <w:szCs w:val="20"/>
        </w:rPr>
        <w:t xml:space="preserve"> a</w:t>
      </w:r>
      <w:r w:rsidRPr="00A240E5">
        <w:rPr>
          <w:rFonts w:ascii="Avenir Next LT Pro" w:hAnsi="Avenir Next LT Pro"/>
          <w:color w:val="000000" w:themeColor="text1"/>
          <w:sz w:val="20"/>
          <w:szCs w:val="20"/>
        </w:rPr>
        <w:t>nálise dos produtos e anuências;</w:t>
      </w:r>
    </w:p>
    <w:p w14:paraId="07F0E5CF" w14:textId="10C4098F" w:rsidR="00050241" w:rsidRPr="00A240E5" w:rsidRDefault="00050241" w:rsidP="007A39C9">
      <w:pPr>
        <w:pStyle w:val="PargrafodaLista"/>
        <w:numPr>
          <w:ilvl w:val="0"/>
          <w:numId w:val="15"/>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os</w:t>
      </w:r>
      <w:r w:rsidRPr="00A240E5">
        <w:rPr>
          <w:rFonts w:ascii="Avenir Next LT Pro" w:hAnsi="Avenir Next LT Pro"/>
          <w:color w:val="000000" w:themeColor="text1"/>
          <w:sz w:val="20"/>
          <w:szCs w:val="20"/>
        </w:rPr>
        <w:t xml:space="preserve"> acordos bilaterais para entendimento da aplicação legal;</w:t>
      </w:r>
    </w:p>
    <w:p w14:paraId="3FACE6FA" w14:textId="29EEBCB3" w:rsidR="00050241" w:rsidRPr="00A240E5" w:rsidRDefault="0042289F" w:rsidP="007A39C9">
      <w:pPr>
        <w:pStyle w:val="PargrafodaLista"/>
        <w:numPr>
          <w:ilvl w:val="0"/>
          <w:numId w:val="15"/>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I</w:t>
      </w:r>
      <w:r w:rsidR="00050241" w:rsidRPr="00A240E5">
        <w:rPr>
          <w:rFonts w:ascii="Avenir Next LT Pro" w:hAnsi="Avenir Next LT Pro"/>
          <w:color w:val="000000" w:themeColor="text1"/>
          <w:sz w:val="20"/>
          <w:szCs w:val="20"/>
        </w:rPr>
        <w:t xml:space="preserve">nformações sobre </w:t>
      </w:r>
      <w:r w:rsidR="00050241">
        <w:rPr>
          <w:rFonts w:ascii="Avenir Next LT Pro" w:hAnsi="Avenir Next LT Pro"/>
          <w:color w:val="000000" w:themeColor="text1"/>
          <w:sz w:val="20"/>
          <w:szCs w:val="20"/>
        </w:rPr>
        <w:t>r</w:t>
      </w:r>
      <w:r w:rsidR="00050241" w:rsidRPr="00A240E5">
        <w:rPr>
          <w:rFonts w:ascii="Avenir Next LT Pro" w:hAnsi="Avenir Next LT Pro"/>
          <w:color w:val="000000" w:themeColor="text1"/>
          <w:sz w:val="20"/>
          <w:szCs w:val="20"/>
        </w:rPr>
        <w:t>otulagem sob as perspectivas do mercado alvo;</w:t>
      </w:r>
    </w:p>
    <w:p w14:paraId="6725E82C" w14:textId="6207421B" w:rsidR="00050241" w:rsidRPr="00A240E5" w:rsidRDefault="00050241" w:rsidP="007A39C9">
      <w:pPr>
        <w:pStyle w:val="PargrafodaLista"/>
        <w:numPr>
          <w:ilvl w:val="0"/>
          <w:numId w:val="15"/>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 xml:space="preserve">Orientações </w:t>
      </w:r>
      <w:r w:rsidR="0042289F">
        <w:rPr>
          <w:rFonts w:ascii="Avenir Next LT Pro" w:hAnsi="Avenir Next LT Pro"/>
          <w:color w:val="000000" w:themeColor="text1"/>
          <w:sz w:val="20"/>
          <w:szCs w:val="20"/>
        </w:rPr>
        <w:t>as</w:t>
      </w:r>
      <w:r w:rsidRPr="00A240E5">
        <w:rPr>
          <w:rFonts w:ascii="Avenir Next LT Pro" w:hAnsi="Avenir Next LT Pro"/>
          <w:color w:val="000000" w:themeColor="text1"/>
          <w:sz w:val="20"/>
          <w:szCs w:val="20"/>
        </w:rPr>
        <w:t xml:space="preserve"> fichas técnicas pertinentes;</w:t>
      </w:r>
    </w:p>
    <w:p w14:paraId="3448DAA5" w14:textId="522BC693" w:rsidR="00050241" w:rsidRPr="00A240E5" w:rsidRDefault="0042289F" w:rsidP="007A39C9">
      <w:pPr>
        <w:pStyle w:val="PargrafodaLista"/>
        <w:numPr>
          <w:ilvl w:val="0"/>
          <w:numId w:val="15"/>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I</w:t>
      </w:r>
      <w:r w:rsidR="00050241">
        <w:rPr>
          <w:rFonts w:ascii="Avenir Next LT Pro" w:hAnsi="Avenir Next LT Pro"/>
          <w:color w:val="000000" w:themeColor="text1"/>
          <w:sz w:val="20"/>
          <w:szCs w:val="20"/>
        </w:rPr>
        <w:t xml:space="preserve">ndicações </w:t>
      </w:r>
      <w:r w:rsidR="00050241" w:rsidRPr="00A240E5">
        <w:rPr>
          <w:rFonts w:ascii="Avenir Next LT Pro" w:hAnsi="Avenir Next LT Pro"/>
          <w:color w:val="000000" w:themeColor="text1"/>
          <w:sz w:val="20"/>
          <w:szCs w:val="20"/>
        </w:rPr>
        <w:t>dos órgãos de registros anuentes;</w:t>
      </w:r>
    </w:p>
    <w:p w14:paraId="69F8ACAD" w14:textId="6474B475" w:rsidR="00050241" w:rsidRPr="00A240E5" w:rsidRDefault="00050241" w:rsidP="007A39C9">
      <w:pPr>
        <w:pStyle w:val="PargrafodaLista"/>
        <w:numPr>
          <w:ilvl w:val="0"/>
          <w:numId w:val="15"/>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para a a</w:t>
      </w:r>
      <w:r w:rsidRPr="00A240E5">
        <w:rPr>
          <w:rFonts w:ascii="Avenir Next LT Pro" w:hAnsi="Avenir Next LT Pro"/>
          <w:color w:val="000000" w:themeColor="text1"/>
          <w:sz w:val="20"/>
          <w:szCs w:val="20"/>
        </w:rPr>
        <w:t>nálise de custos de registros;</w:t>
      </w:r>
    </w:p>
    <w:p w14:paraId="040566A8" w14:textId="77777777" w:rsidR="00050241" w:rsidRPr="00A240E5" w:rsidRDefault="00050241" w:rsidP="007A39C9">
      <w:pPr>
        <w:pStyle w:val="PargrafodaLista"/>
        <w:numPr>
          <w:ilvl w:val="0"/>
          <w:numId w:val="15"/>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para a</w:t>
      </w:r>
      <w:r w:rsidRPr="00A240E5">
        <w:rPr>
          <w:rFonts w:ascii="Avenir Next LT Pro" w:hAnsi="Avenir Next LT Pro"/>
          <w:color w:val="000000" w:themeColor="text1"/>
          <w:sz w:val="20"/>
          <w:szCs w:val="20"/>
        </w:rPr>
        <w:t xml:space="preserve"> preparação de dossiê para os registros.</w:t>
      </w:r>
    </w:p>
    <w:p w14:paraId="59109688" w14:textId="538AFAE3" w:rsidR="001B0E7C" w:rsidRDefault="001B0E7C" w:rsidP="007A39C9">
      <w:pPr>
        <w:spacing w:after="0"/>
        <w:jc w:val="both"/>
        <w:rPr>
          <w:rFonts w:ascii="Avenir Next LT Pro" w:hAnsi="Avenir Next LT Pro"/>
          <w:color w:val="AEAAAA" w:themeColor="background2" w:themeShade="BF"/>
          <w:sz w:val="20"/>
          <w:szCs w:val="20"/>
        </w:rPr>
      </w:pPr>
    </w:p>
    <w:p w14:paraId="15C7AD76" w14:textId="77777777" w:rsidR="006C3908" w:rsidRPr="0030193E" w:rsidRDefault="006C3908" w:rsidP="007A39C9">
      <w:pPr>
        <w:spacing w:after="0"/>
        <w:jc w:val="both"/>
        <w:rPr>
          <w:rFonts w:ascii="Avenir Next LT Pro" w:hAnsi="Avenir Next LT Pro"/>
          <w:color w:val="009999"/>
          <w:sz w:val="16"/>
          <w:szCs w:val="16"/>
        </w:rPr>
      </w:pPr>
    </w:p>
    <w:p w14:paraId="3FC6B56B" w14:textId="77777777" w:rsidR="006C3908" w:rsidRDefault="00BF6280" w:rsidP="007A39C9">
      <w:pPr>
        <w:spacing w:after="0"/>
        <w:jc w:val="both"/>
        <w:rPr>
          <w:rFonts w:ascii="Avenir Next LT Pro" w:hAnsi="Avenir Next LT Pro"/>
          <w:color w:val="C00000"/>
          <w:sz w:val="20"/>
          <w:szCs w:val="20"/>
        </w:rPr>
      </w:pPr>
      <w:bookmarkStart w:id="24" w:name="_Hlk50556793"/>
      <w:r w:rsidRPr="00B65FAA">
        <w:rPr>
          <w:rFonts w:ascii="Avenir Next LT Pro" w:hAnsi="Avenir Next LT Pro"/>
          <w:b/>
          <w:bCs/>
          <w:color w:val="009999"/>
          <w:sz w:val="20"/>
          <w:szCs w:val="20"/>
        </w:rPr>
        <w:t>Módulo V</w:t>
      </w:r>
      <w:r w:rsidR="001D5C8D" w:rsidRPr="00B65FAA">
        <w:rPr>
          <w:rFonts w:ascii="Avenir Next LT Pro" w:hAnsi="Avenir Next LT Pro"/>
          <w:b/>
          <w:bCs/>
          <w:color w:val="009999"/>
          <w:sz w:val="20"/>
          <w:szCs w:val="20"/>
        </w:rPr>
        <w:t>I</w:t>
      </w:r>
      <w:r w:rsidRPr="00B65FAA">
        <w:rPr>
          <w:rFonts w:ascii="Avenir Next LT Pro" w:hAnsi="Avenir Next LT Pro"/>
          <w:b/>
          <w:bCs/>
          <w:color w:val="009999"/>
          <w:sz w:val="20"/>
          <w:szCs w:val="20"/>
        </w:rPr>
        <w:t xml:space="preserve">. </w:t>
      </w:r>
      <w:r w:rsidR="004E07DE" w:rsidRPr="00B65FAA">
        <w:rPr>
          <w:rFonts w:ascii="Avenir Next LT Pro" w:hAnsi="Avenir Next LT Pro"/>
          <w:b/>
          <w:bCs/>
          <w:color w:val="009999"/>
          <w:sz w:val="20"/>
          <w:szCs w:val="20"/>
        </w:rPr>
        <w:t>Planejamento Tributário e Aduaneiro</w:t>
      </w:r>
      <w:r w:rsidR="009B61F5">
        <w:rPr>
          <w:rFonts w:ascii="Avenir Next LT Pro" w:hAnsi="Avenir Next LT Pro"/>
          <w:b/>
          <w:bCs/>
          <w:color w:val="009999"/>
          <w:sz w:val="20"/>
          <w:szCs w:val="20"/>
        </w:rPr>
        <w:t xml:space="preserve"> </w:t>
      </w:r>
      <w:bookmarkEnd w:id="24"/>
    </w:p>
    <w:p w14:paraId="07CFCBF3" w14:textId="0E85D846" w:rsidR="00BF6280" w:rsidRPr="0042032D" w:rsidRDefault="00BE0035" w:rsidP="007A39C9">
      <w:pPr>
        <w:spacing w:after="0"/>
        <w:jc w:val="both"/>
        <w:rPr>
          <w:rFonts w:ascii="Avenir Next LT Pro" w:hAnsi="Avenir Next LT Pro"/>
          <w:color w:val="AEAAAA" w:themeColor="background2" w:themeShade="BF"/>
          <w:sz w:val="20"/>
          <w:szCs w:val="20"/>
        </w:rPr>
      </w:pPr>
      <w:r w:rsidRPr="0042032D">
        <w:rPr>
          <w:rFonts w:ascii="Avenir Next LT Pro" w:hAnsi="Avenir Next LT Pro"/>
          <w:color w:val="AEAAAA" w:themeColor="background2" w:themeShade="BF"/>
          <w:sz w:val="20"/>
          <w:szCs w:val="20"/>
        </w:rPr>
        <w:t>Conteúdo das aulas</w:t>
      </w:r>
      <w:r w:rsidR="00BF6280" w:rsidRPr="0042032D">
        <w:rPr>
          <w:rFonts w:ascii="Avenir Next LT Pro" w:hAnsi="Avenir Next LT Pro"/>
          <w:color w:val="AEAAAA" w:themeColor="background2" w:themeShade="BF"/>
          <w:sz w:val="20"/>
          <w:szCs w:val="20"/>
        </w:rPr>
        <w:t xml:space="preserve">: </w:t>
      </w:r>
    </w:p>
    <w:p w14:paraId="18679378" w14:textId="7EB42FD6" w:rsidR="00070D94" w:rsidRPr="00C512CF" w:rsidRDefault="0042289F" w:rsidP="007A39C9">
      <w:pPr>
        <w:pStyle w:val="PargrafodaLista"/>
        <w:numPr>
          <w:ilvl w:val="0"/>
          <w:numId w:val="8"/>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E</w:t>
      </w:r>
      <w:r w:rsidR="00070D94">
        <w:rPr>
          <w:rFonts w:ascii="Avenir Next LT Pro" w:hAnsi="Avenir Next LT Pro"/>
          <w:color w:val="000000" w:themeColor="text1"/>
          <w:sz w:val="20"/>
          <w:szCs w:val="20"/>
        </w:rPr>
        <w:t>specificidades do p</w:t>
      </w:r>
      <w:r w:rsidR="00070D94" w:rsidRPr="00C512CF">
        <w:rPr>
          <w:rFonts w:ascii="Avenir Next LT Pro" w:hAnsi="Avenir Next LT Pro"/>
          <w:color w:val="000000" w:themeColor="text1"/>
          <w:sz w:val="20"/>
          <w:szCs w:val="20"/>
        </w:rPr>
        <w:t>lanejamento tributário: da origem e destino;</w:t>
      </w:r>
    </w:p>
    <w:p w14:paraId="58911DDC" w14:textId="3F6FFC02" w:rsidR="00070D94" w:rsidRPr="00C512CF" w:rsidRDefault="0042289F" w:rsidP="007A39C9">
      <w:pPr>
        <w:pStyle w:val="PargrafodaLista"/>
        <w:numPr>
          <w:ilvl w:val="0"/>
          <w:numId w:val="8"/>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A</w:t>
      </w:r>
      <w:r w:rsidR="00070D94">
        <w:rPr>
          <w:rFonts w:ascii="Avenir Next LT Pro" w:hAnsi="Avenir Next LT Pro"/>
          <w:color w:val="000000" w:themeColor="text1"/>
          <w:sz w:val="20"/>
          <w:szCs w:val="20"/>
        </w:rPr>
        <w:t xml:space="preserve"> t</w:t>
      </w:r>
      <w:r w:rsidR="00070D94" w:rsidRPr="00C512CF">
        <w:rPr>
          <w:rFonts w:ascii="Avenir Next LT Pro" w:hAnsi="Avenir Next LT Pro"/>
          <w:color w:val="000000" w:themeColor="text1"/>
          <w:sz w:val="20"/>
          <w:szCs w:val="20"/>
        </w:rPr>
        <w:t xml:space="preserve">ributação na exportação de </w:t>
      </w:r>
      <w:r w:rsidR="00070D94">
        <w:rPr>
          <w:rFonts w:ascii="Avenir Next LT Pro" w:hAnsi="Avenir Next LT Pro"/>
          <w:color w:val="000000" w:themeColor="text1"/>
          <w:sz w:val="20"/>
          <w:szCs w:val="20"/>
        </w:rPr>
        <w:t>b</w:t>
      </w:r>
      <w:r w:rsidR="00070D94" w:rsidRPr="00C512CF">
        <w:rPr>
          <w:rFonts w:ascii="Avenir Next LT Pro" w:hAnsi="Avenir Next LT Pro"/>
          <w:color w:val="000000" w:themeColor="text1"/>
          <w:sz w:val="20"/>
          <w:szCs w:val="20"/>
        </w:rPr>
        <w:t xml:space="preserve">ens e </w:t>
      </w:r>
      <w:r w:rsidR="00070D94">
        <w:rPr>
          <w:rFonts w:ascii="Avenir Next LT Pro" w:hAnsi="Avenir Next LT Pro"/>
          <w:color w:val="000000" w:themeColor="text1"/>
          <w:sz w:val="20"/>
          <w:szCs w:val="20"/>
        </w:rPr>
        <w:t>s</w:t>
      </w:r>
      <w:r w:rsidR="00070D94" w:rsidRPr="00C512CF">
        <w:rPr>
          <w:rFonts w:ascii="Avenir Next LT Pro" w:hAnsi="Avenir Next LT Pro"/>
          <w:color w:val="000000" w:themeColor="text1"/>
          <w:sz w:val="20"/>
          <w:szCs w:val="20"/>
        </w:rPr>
        <w:t>erviços;</w:t>
      </w:r>
    </w:p>
    <w:p w14:paraId="523374C3" w14:textId="775AEF32" w:rsidR="00070D94" w:rsidRPr="00C512CF" w:rsidRDefault="0077692C" w:rsidP="007A39C9">
      <w:pPr>
        <w:pStyle w:val="PargrafodaLista"/>
        <w:numPr>
          <w:ilvl w:val="0"/>
          <w:numId w:val="8"/>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 processo e as especificidades da</w:t>
      </w:r>
      <w:r w:rsidR="00070D94">
        <w:rPr>
          <w:rFonts w:ascii="Avenir Next LT Pro" w:hAnsi="Avenir Next LT Pro"/>
          <w:color w:val="000000" w:themeColor="text1"/>
          <w:sz w:val="20"/>
          <w:szCs w:val="20"/>
        </w:rPr>
        <w:t xml:space="preserve"> e</w:t>
      </w:r>
      <w:r w:rsidR="00070D94" w:rsidRPr="00C512CF">
        <w:rPr>
          <w:rFonts w:ascii="Avenir Next LT Pro" w:hAnsi="Avenir Next LT Pro"/>
          <w:color w:val="000000" w:themeColor="text1"/>
          <w:sz w:val="20"/>
          <w:szCs w:val="20"/>
        </w:rPr>
        <w:t xml:space="preserve">xportação de </w:t>
      </w:r>
      <w:r w:rsidR="00070D94">
        <w:rPr>
          <w:rFonts w:ascii="Avenir Next LT Pro" w:hAnsi="Avenir Next LT Pro"/>
          <w:color w:val="000000" w:themeColor="text1"/>
          <w:sz w:val="20"/>
          <w:szCs w:val="20"/>
        </w:rPr>
        <w:t>s</w:t>
      </w:r>
      <w:r w:rsidR="00070D94" w:rsidRPr="00C512CF">
        <w:rPr>
          <w:rFonts w:ascii="Avenir Next LT Pro" w:hAnsi="Avenir Next LT Pro"/>
          <w:color w:val="000000" w:themeColor="text1"/>
          <w:sz w:val="20"/>
          <w:szCs w:val="20"/>
        </w:rPr>
        <w:t>erviços;</w:t>
      </w:r>
    </w:p>
    <w:p w14:paraId="1B132FA3" w14:textId="2791E408" w:rsidR="00070D94" w:rsidRPr="00C512CF" w:rsidRDefault="0077692C" w:rsidP="007A39C9">
      <w:pPr>
        <w:pStyle w:val="PargrafodaLista"/>
        <w:numPr>
          <w:ilvl w:val="0"/>
          <w:numId w:val="8"/>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B</w:t>
      </w:r>
      <w:r w:rsidR="00070D94" w:rsidRPr="00C512CF">
        <w:rPr>
          <w:rFonts w:ascii="Avenir Next LT Pro" w:hAnsi="Avenir Next LT Pro"/>
          <w:color w:val="000000" w:themeColor="text1"/>
          <w:sz w:val="20"/>
          <w:szCs w:val="20"/>
        </w:rPr>
        <w:t>enefícios fiscais da exportação;</w:t>
      </w:r>
    </w:p>
    <w:p w14:paraId="4A174F0A" w14:textId="2B0B1C43" w:rsidR="00070D94" w:rsidRPr="00C512CF" w:rsidRDefault="0077692C" w:rsidP="007A39C9">
      <w:pPr>
        <w:pStyle w:val="PargrafodaLista"/>
        <w:numPr>
          <w:ilvl w:val="0"/>
          <w:numId w:val="8"/>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A</w:t>
      </w:r>
      <w:r w:rsidR="00070D94">
        <w:rPr>
          <w:rFonts w:ascii="Avenir Next LT Pro" w:hAnsi="Avenir Next LT Pro"/>
          <w:color w:val="000000" w:themeColor="text1"/>
          <w:sz w:val="20"/>
          <w:szCs w:val="20"/>
        </w:rPr>
        <w:t xml:space="preserve"> t</w:t>
      </w:r>
      <w:r w:rsidR="00070D94" w:rsidRPr="00C512CF">
        <w:rPr>
          <w:rFonts w:ascii="Avenir Next LT Pro" w:hAnsi="Avenir Next LT Pro"/>
          <w:color w:val="000000" w:themeColor="text1"/>
          <w:sz w:val="20"/>
          <w:szCs w:val="20"/>
        </w:rPr>
        <w:t xml:space="preserve">erminologia do </w:t>
      </w:r>
      <w:proofErr w:type="spellStart"/>
      <w:r w:rsidRPr="0077692C">
        <w:rPr>
          <w:rFonts w:ascii="Avenir Next LT Pro" w:hAnsi="Avenir Next LT Pro"/>
          <w:i/>
          <w:iCs/>
          <w:color w:val="000000" w:themeColor="text1"/>
          <w:sz w:val="20"/>
          <w:szCs w:val="20"/>
        </w:rPr>
        <w:t>I</w:t>
      </w:r>
      <w:r w:rsidR="00070D94" w:rsidRPr="0077692C">
        <w:rPr>
          <w:rFonts w:ascii="Avenir Next LT Pro" w:hAnsi="Avenir Next LT Pro"/>
          <w:i/>
          <w:iCs/>
          <w:color w:val="000000" w:themeColor="text1"/>
          <w:sz w:val="20"/>
          <w:szCs w:val="20"/>
        </w:rPr>
        <w:t>ncoterms</w:t>
      </w:r>
      <w:proofErr w:type="spellEnd"/>
      <w:r w:rsidR="00070D94" w:rsidRPr="00C512CF">
        <w:rPr>
          <w:rFonts w:ascii="Avenir Next LT Pro" w:hAnsi="Avenir Next LT Pro"/>
          <w:color w:val="000000" w:themeColor="text1"/>
          <w:sz w:val="20"/>
          <w:szCs w:val="20"/>
        </w:rPr>
        <w:t xml:space="preserve"> e a classificação de mercadorias (NCM);</w:t>
      </w:r>
    </w:p>
    <w:p w14:paraId="7B400FC4" w14:textId="0FF98CB7" w:rsidR="00070D94" w:rsidRPr="00C512CF" w:rsidRDefault="0077692C" w:rsidP="007A39C9">
      <w:pPr>
        <w:pStyle w:val="PargrafodaLista"/>
        <w:numPr>
          <w:ilvl w:val="0"/>
          <w:numId w:val="8"/>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C</w:t>
      </w:r>
      <w:r w:rsidR="00070D94" w:rsidRPr="00C512CF">
        <w:rPr>
          <w:rFonts w:ascii="Avenir Next LT Pro" w:hAnsi="Avenir Next LT Pro"/>
          <w:color w:val="000000" w:themeColor="text1"/>
          <w:sz w:val="20"/>
          <w:szCs w:val="20"/>
        </w:rPr>
        <w:t>arga tributária direta e indireta nas operações de exportação;</w:t>
      </w:r>
    </w:p>
    <w:p w14:paraId="63A9C9F0" w14:textId="3723BA1D" w:rsidR="00070D94" w:rsidRPr="00C512CF" w:rsidRDefault="0077692C" w:rsidP="007A39C9">
      <w:pPr>
        <w:pStyle w:val="PargrafodaLista"/>
        <w:numPr>
          <w:ilvl w:val="0"/>
          <w:numId w:val="8"/>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A</w:t>
      </w:r>
      <w:r w:rsidR="00070D94">
        <w:rPr>
          <w:rFonts w:ascii="Avenir Next LT Pro" w:hAnsi="Avenir Next LT Pro"/>
          <w:color w:val="000000" w:themeColor="text1"/>
          <w:sz w:val="20"/>
          <w:szCs w:val="20"/>
        </w:rPr>
        <w:t xml:space="preserve"> i</w:t>
      </w:r>
      <w:r w:rsidR="00070D94" w:rsidRPr="00C512CF">
        <w:rPr>
          <w:rFonts w:ascii="Avenir Next LT Pro" w:hAnsi="Avenir Next LT Pro"/>
          <w:color w:val="000000" w:themeColor="text1"/>
          <w:sz w:val="20"/>
          <w:szCs w:val="20"/>
        </w:rPr>
        <w:t>ncidência tributária nas operações de exportação;</w:t>
      </w:r>
    </w:p>
    <w:p w14:paraId="03B4E039" w14:textId="6EE62B64" w:rsidR="00070D94" w:rsidRPr="00C512CF" w:rsidRDefault="0077692C" w:rsidP="007A39C9">
      <w:pPr>
        <w:pStyle w:val="PargrafodaLista"/>
        <w:numPr>
          <w:ilvl w:val="0"/>
          <w:numId w:val="8"/>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I</w:t>
      </w:r>
      <w:r w:rsidR="00070D94" w:rsidRPr="00C512CF">
        <w:rPr>
          <w:rFonts w:ascii="Avenir Next LT Pro" w:hAnsi="Avenir Next LT Pro"/>
          <w:color w:val="000000" w:themeColor="text1"/>
          <w:sz w:val="20"/>
          <w:szCs w:val="20"/>
        </w:rPr>
        <w:t>senções, reduções tarifárias e benefícios tributários na exportação;</w:t>
      </w:r>
    </w:p>
    <w:p w14:paraId="4D0A8AA0" w14:textId="2D702D17" w:rsidR="00070D94" w:rsidRPr="00C512CF" w:rsidRDefault="0077692C" w:rsidP="007A39C9">
      <w:pPr>
        <w:pStyle w:val="PargrafodaLista"/>
        <w:numPr>
          <w:ilvl w:val="0"/>
          <w:numId w:val="8"/>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D</w:t>
      </w:r>
      <w:r w:rsidR="00070D94" w:rsidRPr="00C512CF">
        <w:rPr>
          <w:rFonts w:ascii="Avenir Next LT Pro" w:hAnsi="Avenir Next LT Pro"/>
          <w:color w:val="000000" w:themeColor="text1"/>
          <w:sz w:val="20"/>
          <w:szCs w:val="20"/>
        </w:rPr>
        <w:t>rawback;</w:t>
      </w:r>
    </w:p>
    <w:p w14:paraId="28750480" w14:textId="09DD43CE" w:rsidR="00070D94" w:rsidRPr="00C512CF" w:rsidRDefault="00070D94" w:rsidP="007A39C9">
      <w:pPr>
        <w:pStyle w:val="PargrafodaLista"/>
        <w:numPr>
          <w:ilvl w:val="0"/>
          <w:numId w:val="8"/>
        </w:numPr>
        <w:spacing w:after="0"/>
        <w:jc w:val="both"/>
        <w:rPr>
          <w:rFonts w:ascii="Avenir Next LT Pro" w:hAnsi="Avenir Next LT Pro"/>
          <w:color w:val="000000" w:themeColor="text1"/>
          <w:sz w:val="20"/>
          <w:szCs w:val="20"/>
        </w:rPr>
      </w:pPr>
      <w:r w:rsidRPr="00C512CF">
        <w:rPr>
          <w:rFonts w:ascii="Avenir Next LT Pro" w:hAnsi="Avenir Next LT Pro"/>
          <w:color w:val="000000" w:themeColor="text1"/>
          <w:sz w:val="20"/>
          <w:szCs w:val="20"/>
        </w:rPr>
        <w:t xml:space="preserve">SISCOMEX, RADAR e </w:t>
      </w:r>
      <w:r w:rsidR="0077692C">
        <w:rPr>
          <w:rFonts w:ascii="Avenir Next LT Pro" w:hAnsi="Avenir Next LT Pro"/>
          <w:color w:val="000000" w:themeColor="text1"/>
          <w:sz w:val="20"/>
          <w:szCs w:val="20"/>
        </w:rPr>
        <w:t xml:space="preserve">o extinto </w:t>
      </w:r>
      <w:r w:rsidRPr="00C512CF">
        <w:rPr>
          <w:rFonts w:ascii="Avenir Next LT Pro" w:hAnsi="Avenir Next LT Pro"/>
          <w:color w:val="000000" w:themeColor="text1"/>
          <w:sz w:val="20"/>
          <w:szCs w:val="20"/>
        </w:rPr>
        <w:t>SISCOSERV;</w:t>
      </w:r>
    </w:p>
    <w:p w14:paraId="2C3A7D51" w14:textId="5F3FD52F" w:rsidR="00070D94" w:rsidRPr="00C512CF" w:rsidRDefault="0077692C" w:rsidP="007A39C9">
      <w:pPr>
        <w:pStyle w:val="PargrafodaLista"/>
        <w:numPr>
          <w:ilvl w:val="0"/>
          <w:numId w:val="8"/>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Os</w:t>
      </w:r>
      <w:r w:rsidR="00070D94">
        <w:rPr>
          <w:rFonts w:ascii="Avenir Next LT Pro" w:hAnsi="Avenir Next LT Pro"/>
          <w:color w:val="000000" w:themeColor="text1"/>
          <w:sz w:val="20"/>
          <w:szCs w:val="20"/>
        </w:rPr>
        <w:t xml:space="preserve"> </w:t>
      </w:r>
      <w:r w:rsidR="00070D94" w:rsidRPr="00C512CF">
        <w:rPr>
          <w:rFonts w:ascii="Avenir Next LT Pro" w:hAnsi="Avenir Next LT Pro"/>
          <w:color w:val="000000" w:themeColor="text1"/>
          <w:sz w:val="20"/>
          <w:szCs w:val="20"/>
        </w:rPr>
        <w:t>Tratados Internacionais;</w:t>
      </w:r>
    </w:p>
    <w:p w14:paraId="5AE64598" w14:textId="081043A8" w:rsidR="00070D94" w:rsidRPr="00C512CF" w:rsidRDefault="00070D94" w:rsidP="007A39C9">
      <w:pPr>
        <w:pStyle w:val="PargrafodaLista"/>
        <w:numPr>
          <w:ilvl w:val="0"/>
          <w:numId w:val="8"/>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Orientação para a p</w:t>
      </w:r>
      <w:r w:rsidRPr="00C512CF">
        <w:rPr>
          <w:rFonts w:ascii="Avenir Next LT Pro" w:hAnsi="Avenir Next LT Pro"/>
          <w:color w:val="000000" w:themeColor="text1"/>
          <w:sz w:val="20"/>
          <w:szCs w:val="20"/>
        </w:rPr>
        <w:t xml:space="preserve">esquisa de mercado para adequação </w:t>
      </w:r>
      <w:proofErr w:type="spellStart"/>
      <w:r w:rsidR="0077692C">
        <w:rPr>
          <w:rFonts w:ascii="Avenir Next LT Pro" w:hAnsi="Avenir Next LT Pro"/>
          <w:color w:val="000000" w:themeColor="text1"/>
          <w:sz w:val="20"/>
          <w:szCs w:val="20"/>
        </w:rPr>
        <w:t>tibutária</w:t>
      </w:r>
      <w:proofErr w:type="spellEnd"/>
      <w:r w:rsidRPr="00C512CF">
        <w:rPr>
          <w:rFonts w:ascii="Avenir Next LT Pro" w:hAnsi="Avenir Next LT Pro"/>
          <w:color w:val="000000" w:themeColor="text1"/>
          <w:sz w:val="20"/>
          <w:szCs w:val="20"/>
        </w:rPr>
        <w:t xml:space="preserve"> – qual o tratamento tributário no país de destino?</w:t>
      </w:r>
    </w:p>
    <w:p w14:paraId="108986C6" w14:textId="77777777" w:rsidR="006C3908" w:rsidRDefault="006C3908" w:rsidP="007A39C9">
      <w:pPr>
        <w:spacing w:after="0"/>
        <w:jc w:val="both"/>
        <w:rPr>
          <w:rFonts w:ascii="Avenir Next LT Pro" w:hAnsi="Avenir Next LT Pro"/>
          <w:color w:val="AEAAAA" w:themeColor="background2" w:themeShade="BF"/>
          <w:sz w:val="20"/>
          <w:szCs w:val="20"/>
        </w:rPr>
      </w:pPr>
    </w:p>
    <w:p w14:paraId="5DD8BB03" w14:textId="452AA85B" w:rsidR="003D60BF" w:rsidRPr="0042032D" w:rsidRDefault="003D60BF" w:rsidP="007A39C9">
      <w:pPr>
        <w:spacing w:after="0"/>
        <w:jc w:val="both"/>
        <w:rPr>
          <w:rFonts w:ascii="Avenir Next LT Pro" w:hAnsi="Avenir Next LT Pro"/>
          <w:color w:val="AEAAAA" w:themeColor="background2" w:themeShade="BF"/>
          <w:sz w:val="20"/>
          <w:szCs w:val="20"/>
        </w:rPr>
      </w:pPr>
      <w:r w:rsidRPr="0042032D">
        <w:rPr>
          <w:rFonts w:ascii="Avenir Next LT Pro" w:hAnsi="Avenir Next LT Pro"/>
          <w:color w:val="AEAAAA" w:themeColor="background2" w:themeShade="BF"/>
          <w:sz w:val="20"/>
          <w:szCs w:val="20"/>
        </w:rPr>
        <w:lastRenderedPageBreak/>
        <w:t>Conteúdo da Consultoria:</w:t>
      </w:r>
    </w:p>
    <w:p w14:paraId="2C21079A" w14:textId="77777777" w:rsidR="00070D94" w:rsidRPr="00C512CF" w:rsidRDefault="00070D94" w:rsidP="007A39C9">
      <w:pPr>
        <w:pStyle w:val="PargrafodaLista"/>
        <w:numPr>
          <w:ilvl w:val="0"/>
          <w:numId w:val="16"/>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sobre as q</w:t>
      </w:r>
      <w:r w:rsidRPr="00C512CF">
        <w:rPr>
          <w:rFonts w:ascii="Avenir Next LT Pro" w:hAnsi="Avenir Next LT Pro"/>
          <w:color w:val="000000" w:themeColor="text1"/>
          <w:sz w:val="20"/>
          <w:szCs w:val="20"/>
        </w:rPr>
        <w:t xml:space="preserve">uestões do </w:t>
      </w:r>
      <w:r>
        <w:rPr>
          <w:rFonts w:ascii="Avenir Next LT Pro" w:hAnsi="Avenir Next LT Pro"/>
          <w:color w:val="000000" w:themeColor="text1"/>
          <w:sz w:val="20"/>
          <w:szCs w:val="20"/>
        </w:rPr>
        <w:t>c</w:t>
      </w:r>
      <w:r w:rsidRPr="00C512CF">
        <w:rPr>
          <w:rFonts w:ascii="Avenir Next LT Pro" w:hAnsi="Avenir Next LT Pro"/>
          <w:color w:val="000000" w:themeColor="text1"/>
          <w:sz w:val="20"/>
          <w:szCs w:val="20"/>
        </w:rPr>
        <w:t xml:space="preserve">ontrato de </w:t>
      </w:r>
      <w:r>
        <w:rPr>
          <w:rFonts w:ascii="Avenir Next LT Pro" w:hAnsi="Avenir Next LT Pro"/>
          <w:color w:val="000000" w:themeColor="text1"/>
          <w:sz w:val="20"/>
          <w:szCs w:val="20"/>
        </w:rPr>
        <w:t>c</w:t>
      </w:r>
      <w:r w:rsidRPr="00C512CF">
        <w:rPr>
          <w:rFonts w:ascii="Avenir Next LT Pro" w:hAnsi="Avenir Next LT Pro"/>
          <w:color w:val="000000" w:themeColor="text1"/>
          <w:sz w:val="20"/>
          <w:szCs w:val="20"/>
        </w:rPr>
        <w:t>âmbio no comércio exterior e a operação de ACC;</w:t>
      </w:r>
    </w:p>
    <w:p w14:paraId="0A2D5798" w14:textId="64E3215E" w:rsidR="00070D94" w:rsidRPr="00C512CF" w:rsidRDefault="0077692C" w:rsidP="007A39C9">
      <w:pPr>
        <w:pStyle w:val="PargrafodaLista"/>
        <w:numPr>
          <w:ilvl w:val="0"/>
          <w:numId w:val="16"/>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w:t>
      </w:r>
      <w:r w:rsidR="00070D94">
        <w:rPr>
          <w:rFonts w:ascii="Avenir Next LT Pro" w:hAnsi="Avenir Next LT Pro"/>
          <w:color w:val="000000" w:themeColor="text1"/>
          <w:sz w:val="20"/>
          <w:szCs w:val="20"/>
        </w:rPr>
        <w:t xml:space="preserve"> sobre os s</w:t>
      </w:r>
      <w:r w:rsidR="00070D94" w:rsidRPr="00C512CF">
        <w:rPr>
          <w:rFonts w:ascii="Avenir Next LT Pro" w:hAnsi="Avenir Next LT Pro"/>
          <w:color w:val="000000" w:themeColor="text1"/>
          <w:sz w:val="20"/>
          <w:szCs w:val="20"/>
        </w:rPr>
        <w:t>eguros internacionais e cartas de crédito;</w:t>
      </w:r>
    </w:p>
    <w:p w14:paraId="088621FD" w14:textId="1D169F27" w:rsidR="00070D94" w:rsidRPr="00C512CF" w:rsidRDefault="0077692C" w:rsidP="007A39C9">
      <w:pPr>
        <w:pStyle w:val="PargrafodaLista"/>
        <w:numPr>
          <w:ilvl w:val="0"/>
          <w:numId w:val="16"/>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sobre</w:t>
      </w:r>
      <w:r w:rsidR="00070D94">
        <w:rPr>
          <w:rFonts w:ascii="Avenir Next LT Pro" w:hAnsi="Avenir Next LT Pro"/>
          <w:color w:val="000000" w:themeColor="text1"/>
          <w:sz w:val="20"/>
          <w:szCs w:val="20"/>
        </w:rPr>
        <w:t xml:space="preserve"> a c</w:t>
      </w:r>
      <w:r w:rsidR="00070D94" w:rsidRPr="00C512CF">
        <w:rPr>
          <w:rFonts w:ascii="Avenir Next LT Pro" w:hAnsi="Avenir Next LT Pro"/>
          <w:color w:val="000000" w:themeColor="text1"/>
          <w:sz w:val="20"/>
          <w:szCs w:val="20"/>
        </w:rPr>
        <w:t>riação de parcerias e canais no exterior; e,</w:t>
      </w:r>
    </w:p>
    <w:p w14:paraId="1CD28A21" w14:textId="77777777" w:rsidR="00070D94" w:rsidRPr="00C512CF" w:rsidRDefault="00070D94" w:rsidP="007A39C9">
      <w:pPr>
        <w:pStyle w:val="PargrafodaLista"/>
        <w:numPr>
          <w:ilvl w:val="0"/>
          <w:numId w:val="16"/>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Orientações para e</w:t>
      </w:r>
      <w:r w:rsidRPr="00C512CF">
        <w:rPr>
          <w:rFonts w:ascii="Avenir Next LT Pro" w:hAnsi="Avenir Next LT Pro"/>
          <w:color w:val="000000" w:themeColor="text1"/>
          <w:sz w:val="20"/>
          <w:szCs w:val="20"/>
        </w:rPr>
        <w:t>studo do produto ou serviço em particular e os encargos fiscais diretos e indiretos.</w:t>
      </w:r>
    </w:p>
    <w:p w14:paraId="4318EBE2" w14:textId="070419FF" w:rsidR="00070D94" w:rsidRDefault="00070D94" w:rsidP="007A39C9">
      <w:pPr>
        <w:spacing w:after="0"/>
        <w:jc w:val="both"/>
        <w:rPr>
          <w:rFonts w:ascii="Avenir Next LT Pro" w:hAnsi="Avenir Next LT Pro"/>
          <w:color w:val="AEAAAA" w:themeColor="background2" w:themeShade="BF"/>
          <w:sz w:val="20"/>
          <w:szCs w:val="20"/>
        </w:rPr>
      </w:pPr>
    </w:p>
    <w:p w14:paraId="43660ABA" w14:textId="77777777" w:rsidR="006C3908" w:rsidRDefault="006C3908" w:rsidP="007A39C9">
      <w:pPr>
        <w:spacing w:after="0"/>
        <w:jc w:val="both"/>
        <w:rPr>
          <w:rFonts w:ascii="Avenir Next LT Pro" w:hAnsi="Avenir Next LT Pro"/>
          <w:sz w:val="20"/>
          <w:szCs w:val="20"/>
        </w:rPr>
      </w:pPr>
    </w:p>
    <w:p w14:paraId="5293F689" w14:textId="77777777" w:rsidR="00070D94" w:rsidRPr="0042032D" w:rsidRDefault="00070D94" w:rsidP="007A39C9">
      <w:pPr>
        <w:spacing w:after="0"/>
        <w:jc w:val="both"/>
        <w:rPr>
          <w:rFonts w:ascii="Avenir Next LT Pro" w:hAnsi="Avenir Next LT Pro"/>
          <w:sz w:val="20"/>
          <w:szCs w:val="20"/>
        </w:rPr>
      </w:pPr>
    </w:p>
    <w:p w14:paraId="76956E98" w14:textId="77777777" w:rsidR="006C3908" w:rsidRDefault="00BF6280" w:rsidP="007A39C9">
      <w:pPr>
        <w:spacing w:after="0"/>
        <w:jc w:val="both"/>
        <w:rPr>
          <w:rFonts w:ascii="Avenir Next LT Pro" w:hAnsi="Avenir Next LT Pro"/>
          <w:color w:val="C00000"/>
          <w:sz w:val="20"/>
          <w:szCs w:val="20"/>
        </w:rPr>
      </w:pPr>
      <w:r w:rsidRPr="00B65FAA">
        <w:rPr>
          <w:rFonts w:ascii="Avenir Next LT Pro" w:hAnsi="Avenir Next LT Pro"/>
          <w:b/>
          <w:bCs/>
          <w:color w:val="FF0000"/>
          <w:sz w:val="20"/>
          <w:szCs w:val="20"/>
        </w:rPr>
        <w:t>Módulo V</w:t>
      </w:r>
      <w:r w:rsidR="001D5C8D" w:rsidRPr="00B65FAA">
        <w:rPr>
          <w:rFonts w:ascii="Avenir Next LT Pro" w:hAnsi="Avenir Next LT Pro"/>
          <w:b/>
          <w:bCs/>
          <w:color w:val="FF0000"/>
          <w:sz w:val="20"/>
          <w:szCs w:val="20"/>
        </w:rPr>
        <w:t>I</w:t>
      </w:r>
      <w:r w:rsidRPr="00B65FAA">
        <w:rPr>
          <w:rFonts w:ascii="Avenir Next LT Pro" w:hAnsi="Avenir Next LT Pro"/>
          <w:b/>
          <w:bCs/>
          <w:color w:val="FF0000"/>
          <w:sz w:val="20"/>
          <w:szCs w:val="20"/>
        </w:rPr>
        <w:t xml:space="preserve">I. </w:t>
      </w:r>
      <w:r w:rsidR="00E4237A" w:rsidRPr="00B65FAA">
        <w:rPr>
          <w:rFonts w:ascii="Avenir Next LT Pro" w:hAnsi="Avenir Next LT Pro"/>
          <w:b/>
          <w:bCs/>
          <w:color w:val="FF0000"/>
          <w:sz w:val="20"/>
          <w:szCs w:val="20"/>
        </w:rPr>
        <w:t xml:space="preserve"> Proteção de Propriedade Intelectual e Industrial</w:t>
      </w:r>
      <w:r w:rsidR="009B61F5">
        <w:rPr>
          <w:rFonts w:ascii="Avenir Next LT Pro" w:hAnsi="Avenir Next LT Pro"/>
          <w:b/>
          <w:bCs/>
          <w:color w:val="FF0000"/>
          <w:sz w:val="20"/>
          <w:szCs w:val="20"/>
        </w:rPr>
        <w:t xml:space="preserve"> </w:t>
      </w:r>
    </w:p>
    <w:p w14:paraId="26310ACD" w14:textId="3A8760B2" w:rsidR="00BF6280" w:rsidRPr="0042032D" w:rsidRDefault="00BE0035" w:rsidP="007A39C9">
      <w:pPr>
        <w:spacing w:after="0"/>
        <w:jc w:val="both"/>
        <w:rPr>
          <w:rFonts w:ascii="Avenir Next LT Pro" w:hAnsi="Avenir Next LT Pro"/>
          <w:sz w:val="20"/>
          <w:szCs w:val="20"/>
        </w:rPr>
      </w:pPr>
      <w:r w:rsidRPr="0042032D">
        <w:rPr>
          <w:rFonts w:ascii="Avenir Next LT Pro" w:hAnsi="Avenir Next LT Pro"/>
          <w:color w:val="AEAAAA" w:themeColor="background2" w:themeShade="BF"/>
          <w:sz w:val="20"/>
          <w:szCs w:val="20"/>
        </w:rPr>
        <w:t>Conteúdo das aulas</w:t>
      </w:r>
      <w:r w:rsidR="00BF6280" w:rsidRPr="0042032D">
        <w:rPr>
          <w:rFonts w:ascii="Avenir Next LT Pro" w:hAnsi="Avenir Next LT Pro"/>
          <w:sz w:val="20"/>
          <w:szCs w:val="20"/>
        </w:rPr>
        <w:t xml:space="preserve">: </w:t>
      </w:r>
    </w:p>
    <w:p w14:paraId="6A99FE3C" w14:textId="77777777" w:rsidR="00070D94" w:rsidRPr="005608E8" w:rsidRDefault="00070D94" w:rsidP="007A39C9">
      <w:pPr>
        <w:pStyle w:val="PargrafodaLista"/>
        <w:numPr>
          <w:ilvl w:val="0"/>
          <w:numId w:val="9"/>
        </w:numPr>
        <w:spacing w:after="0"/>
        <w:jc w:val="both"/>
        <w:rPr>
          <w:rFonts w:ascii="Avenir Next LT Pro" w:hAnsi="Avenir Next LT Pro"/>
          <w:sz w:val="20"/>
          <w:szCs w:val="20"/>
        </w:rPr>
      </w:pPr>
      <w:r>
        <w:rPr>
          <w:rFonts w:ascii="Avenir Next LT Pro" w:hAnsi="Avenir Next LT Pro"/>
          <w:sz w:val="20"/>
          <w:szCs w:val="20"/>
        </w:rPr>
        <w:t>C</w:t>
      </w:r>
      <w:r w:rsidRPr="005608E8">
        <w:rPr>
          <w:rFonts w:ascii="Avenir Next LT Pro" w:hAnsi="Avenir Next LT Pro"/>
          <w:sz w:val="20"/>
          <w:szCs w:val="20"/>
        </w:rPr>
        <w:t>onceitos e a forma de proteção de Propriedade Intelectual e Propriedade Industrial;</w:t>
      </w:r>
    </w:p>
    <w:p w14:paraId="30BB214F" w14:textId="77777777" w:rsidR="00070D94" w:rsidRPr="005608E8" w:rsidRDefault="00070D94" w:rsidP="0077692C">
      <w:pPr>
        <w:pStyle w:val="PargrafodaLista"/>
        <w:numPr>
          <w:ilvl w:val="1"/>
          <w:numId w:val="9"/>
        </w:numPr>
        <w:spacing w:after="0"/>
        <w:jc w:val="both"/>
        <w:rPr>
          <w:rFonts w:ascii="Avenir Next LT Pro" w:hAnsi="Avenir Next LT Pro"/>
          <w:sz w:val="20"/>
          <w:szCs w:val="20"/>
        </w:rPr>
      </w:pPr>
      <w:r w:rsidRPr="005608E8">
        <w:rPr>
          <w:rFonts w:ascii="Avenir Next LT Pro" w:hAnsi="Avenir Next LT Pro"/>
          <w:sz w:val="20"/>
          <w:szCs w:val="20"/>
        </w:rPr>
        <w:t>Direitos de autor;</w:t>
      </w:r>
    </w:p>
    <w:p w14:paraId="15F9A18D" w14:textId="77777777" w:rsidR="00070D94" w:rsidRPr="005608E8" w:rsidRDefault="00070D94" w:rsidP="0077692C">
      <w:pPr>
        <w:pStyle w:val="PargrafodaLista"/>
        <w:numPr>
          <w:ilvl w:val="1"/>
          <w:numId w:val="9"/>
        </w:numPr>
        <w:spacing w:after="0"/>
        <w:jc w:val="both"/>
        <w:rPr>
          <w:rFonts w:ascii="Avenir Next LT Pro" w:hAnsi="Avenir Next LT Pro"/>
          <w:sz w:val="20"/>
          <w:szCs w:val="20"/>
        </w:rPr>
      </w:pPr>
      <w:r>
        <w:rPr>
          <w:rFonts w:ascii="Avenir Next LT Pro" w:hAnsi="Avenir Next LT Pro"/>
          <w:sz w:val="20"/>
          <w:szCs w:val="20"/>
        </w:rPr>
        <w:t>D</w:t>
      </w:r>
      <w:r w:rsidRPr="005608E8">
        <w:rPr>
          <w:rFonts w:ascii="Avenir Next LT Pro" w:hAnsi="Avenir Next LT Pro"/>
          <w:sz w:val="20"/>
          <w:szCs w:val="20"/>
        </w:rPr>
        <w:t>ireitos conexos;</w:t>
      </w:r>
    </w:p>
    <w:p w14:paraId="24B76D80" w14:textId="77777777" w:rsidR="00070D94" w:rsidRPr="005608E8" w:rsidRDefault="00070D94" w:rsidP="0077692C">
      <w:pPr>
        <w:pStyle w:val="PargrafodaLista"/>
        <w:numPr>
          <w:ilvl w:val="1"/>
          <w:numId w:val="9"/>
        </w:numPr>
        <w:spacing w:after="0"/>
        <w:jc w:val="both"/>
        <w:rPr>
          <w:rFonts w:ascii="Avenir Next LT Pro" w:hAnsi="Avenir Next LT Pro"/>
          <w:sz w:val="20"/>
          <w:szCs w:val="20"/>
        </w:rPr>
      </w:pPr>
      <w:r>
        <w:rPr>
          <w:rFonts w:ascii="Avenir Next LT Pro" w:hAnsi="Avenir Next LT Pro"/>
          <w:sz w:val="20"/>
          <w:szCs w:val="20"/>
        </w:rPr>
        <w:t>P</w:t>
      </w:r>
      <w:r w:rsidRPr="005608E8">
        <w:rPr>
          <w:rFonts w:ascii="Avenir Next LT Pro" w:hAnsi="Avenir Next LT Pro"/>
          <w:sz w:val="20"/>
          <w:szCs w:val="20"/>
        </w:rPr>
        <w:t>rogramas de computador;</w:t>
      </w:r>
    </w:p>
    <w:p w14:paraId="2BF081B9" w14:textId="77777777" w:rsidR="00070D94" w:rsidRPr="005608E8" w:rsidRDefault="00070D94" w:rsidP="0077692C">
      <w:pPr>
        <w:pStyle w:val="PargrafodaLista"/>
        <w:numPr>
          <w:ilvl w:val="1"/>
          <w:numId w:val="9"/>
        </w:numPr>
        <w:spacing w:after="0"/>
        <w:jc w:val="both"/>
        <w:rPr>
          <w:rFonts w:ascii="Avenir Next LT Pro" w:hAnsi="Avenir Next LT Pro"/>
          <w:sz w:val="20"/>
          <w:szCs w:val="20"/>
        </w:rPr>
      </w:pPr>
      <w:r>
        <w:rPr>
          <w:rFonts w:ascii="Avenir Next LT Pro" w:hAnsi="Avenir Next LT Pro"/>
          <w:sz w:val="20"/>
          <w:szCs w:val="20"/>
        </w:rPr>
        <w:t>Especificidades do c</w:t>
      </w:r>
      <w:r w:rsidRPr="005608E8">
        <w:rPr>
          <w:rFonts w:ascii="Avenir Next LT Pro" w:hAnsi="Avenir Next LT Pro"/>
          <w:sz w:val="20"/>
          <w:szCs w:val="20"/>
        </w:rPr>
        <w:t>ertificado de proteção cultivar;</w:t>
      </w:r>
    </w:p>
    <w:p w14:paraId="44AD4EDA" w14:textId="77777777" w:rsidR="00070D94" w:rsidRPr="005608E8" w:rsidRDefault="00070D94" w:rsidP="0077692C">
      <w:pPr>
        <w:pStyle w:val="PargrafodaLista"/>
        <w:numPr>
          <w:ilvl w:val="1"/>
          <w:numId w:val="9"/>
        </w:numPr>
        <w:spacing w:after="0"/>
        <w:jc w:val="both"/>
        <w:rPr>
          <w:rFonts w:ascii="Avenir Next LT Pro" w:hAnsi="Avenir Next LT Pro"/>
          <w:sz w:val="20"/>
          <w:szCs w:val="20"/>
        </w:rPr>
      </w:pPr>
      <w:r w:rsidRPr="005608E8">
        <w:rPr>
          <w:rFonts w:ascii="Avenir Next LT Pro" w:hAnsi="Avenir Next LT Pro"/>
          <w:sz w:val="20"/>
          <w:szCs w:val="20"/>
        </w:rPr>
        <w:t>Propriedade industrial – marcas patentes e desenho industrial;</w:t>
      </w:r>
    </w:p>
    <w:p w14:paraId="47B6E753" w14:textId="77777777" w:rsidR="00070D94" w:rsidRPr="005608E8" w:rsidRDefault="00070D94" w:rsidP="007A39C9">
      <w:pPr>
        <w:pStyle w:val="PargrafodaLista"/>
        <w:numPr>
          <w:ilvl w:val="0"/>
          <w:numId w:val="9"/>
        </w:numPr>
        <w:spacing w:after="0"/>
        <w:jc w:val="both"/>
        <w:rPr>
          <w:rFonts w:ascii="Avenir Next LT Pro" w:hAnsi="Avenir Next LT Pro"/>
          <w:sz w:val="20"/>
          <w:szCs w:val="20"/>
        </w:rPr>
      </w:pPr>
      <w:r w:rsidRPr="005608E8">
        <w:rPr>
          <w:rFonts w:ascii="Avenir Next LT Pro" w:hAnsi="Avenir Next LT Pro"/>
          <w:sz w:val="20"/>
          <w:szCs w:val="20"/>
        </w:rPr>
        <w:t>Inovação Tecnológica;</w:t>
      </w:r>
    </w:p>
    <w:p w14:paraId="4ED524BB" w14:textId="77777777" w:rsidR="00070D94" w:rsidRPr="005608E8" w:rsidRDefault="00070D94" w:rsidP="0077692C">
      <w:pPr>
        <w:pStyle w:val="PargrafodaLista"/>
        <w:numPr>
          <w:ilvl w:val="1"/>
          <w:numId w:val="9"/>
        </w:numPr>
        <w:spacing w:after="0"/>
        <w:jc w:val="both"/>
        <w:rPr>
          <w:rFonts w:ascii="Avenir Next LT Pro" w:hAnsi="Avenir Next LT Pro"/>
          <w:sz w:val="20"/>
          <w:szCs w:val="20"/>
        </w:rPr>
      </w:pPr>
      <w:r>
        <w:rPr>
          <w:rFonts w:ascii="Avenir Next LT Pro" w:hAnsi="Avenir Next LT Pro"/>
          <w:sz w:val="20"/>
          <w:szCs w:val="20"/>
        </w:rPr>
        <w:t>Orientações para a c</w:t>
      </w:r>
      <w:r w:rsidRPr="005608E8">
        <w:rPr>
          <w:rFonts w:ascii="Avenir Next LT Pro" w:hAnsi="Avenir Next LT Pro"/>
          <w:sz w:val="20"/>
          <w:szCs w:val="20"/>
        </w:rPr>
        <w:t>riação de produto/projeto de lançamento de produto; e,</w:t>
      </w:r>
    </w:p>
    <w:p w14:paraId="61EF0202" w14:textId="77777777" w:rsidR="00070D94" w:rsidRPr="005608E8" w:rsidRDefault="00070D94" w:rsidP="0077692C">
      <w:pPr>
        <w:pStyle w:val="PargrafodaLista"/>
        <w:numPr>
          <w:ilvl w:val="1"/>
          <w:numId w:val="9"/>
        </w:numPr>
        <w:spacing w:after="0"/>
        <w:jc w:val="both"/>
        <w:rPr>
          <w:rFonts w:ascii="Avenir Next LT Pro" w:hAnsi="Avenir Next LT Pro"/>
          <w:sz w:val="20"/>
          <w:szCs w:val="20"/>
        </w:rPr>
      </w:pPr>
      <w:r w:rsidRPr="005608E8">
        <w:rPr>
          <w:rFonts w:ascii="Avenir Next LT Pro" w:hAnsi="Avenir Next LT Pro"/>
          <w:sz w:val="20"/>
          <w:szCs w:val="20"/>
        </w:rPr>
        <w:t>Funil da inovação.</w:t>
      </w:r>
    </w:p>
    <w:p w14:paraId="42C2F180" w14:textId="77777777" w:rsidR="006C3908" w:rsidRDefault="006C3908" w:rsidP="007A39C9">
      <w:pPr>
        <w:spacing w:after="0"/>
        <w:jc w:val="both"/>
        <w:rPr>
          <w:rFonts w:ascii="Avenir Next LT Pro" w:hAnsi="Avenir Next LT Pro"/>
          <w:color w:val="AEAAAA" w:themeColor="background2" w:themeShade="BF"/>
          <w:sz w:val="20"/>
          <w:szCs w:val="20"/>
        </w:rPr>
      </w:pPr>
    </w:p>
    <w:p w14:paraId="14E9ADCB" w14:textId="5DC0A691" w:rsidR="003D60BF" w:rsidRPr="0042032D" w:rsidRDefault="003D60BF" w:rsidP="007A39C9">
      <w:pPr>
        <w:spacing w:after="0"/>
        <w:jc w:val="both"/>
        <w:rPr>
          <w:rFonts w:ascii="Avenir Next LT Pro" w:hAnsi="Avenir Next LT Pro"/>
          <w:color w:val="AEAAAA" w:themeColor="background2" w:themeShade="BF"/>
          <w:sz w:val="20"/>
          <w:szCs w:val="20"/>
        </w:rPr>
      </w:pPr>
      <w:r w:rsidRPr="0042032D">
        <w:rPr>
          <w:rFonts w:ascii="Avenir Next LT Pro" w:hAnsi="Avenir Next LT Pro"/>
          <w:color w:val="AEAAAA" w:themeColor="background2" w:themeShade="BF"/>
          <w:sz w:val="20"/>
          <w:szCs w:val="20"/>
        </w:rPr>
        <w:t>Conteúdo da consultoria;</w:t>
      </w:r>
    </w:p>
    <w:p w14:paraId="384E742D" w14:textId="77777777" w:rsidR="00070D94" w:rsidRPr="00070D94" w:rsidRDefault="00070D94" w:rsidP="007A39C9">
      <w:pPr>
        <w:pStyle w:val="PargrafodaLista"/>
        <w:numPr>
          <w:ilvl w:val="0"/>
          <w:numId w:val="17"/>
        </w:numPr>
        <w:spacing w:after="0"/>
        <w:jc w:val="both"/>
        <w:rPr>
          <w:rFonts w:ascii="Avenir Next LT Pro" w:hAnsi="Avenir Next LT Pro"/>
          <w:color w:val="000000" w:themeColor="text1"/>
          <w:sz w:val="20"/>
          <w:szCs w:val="20"/>
        </w:rPr>
      </w:pPr>
      <w:r w:rsidRPr="00070D94">
        <w:rPr>
          <w:rFonts w:ascii="Avenir Next LT Pro" w:hAnsi="Avenir Next LT Pro"/>
          <w:color w:val="000000" w:themeColor="text1"/>
          <w:sz w:val="20"/>
          <w:szCs w:val="20"/>
        </w:rPr>
        <w:t>Orientações para a análise das necessidades da empresa;</w:t>
      </w:r>
    </w:p>
    <w:p w14:paraId="34CBB73E" w14:textId="77777777" w:rsidR="00070D94" w:rsidRPr="00070D94" w:rsidRDefault="00070D94" w:rsidP="007A39C9">
      <w:pPr>
        <w:pStyle w:val="PargrafodaLista"/>
        <w:numPr>
          <w:ilvl w:val="0"/>
          <w:numId w:val="17"/>
        </w:numPr>
        <w:spacing w:after="0"/>
        <w:jc w:val="both"/>
        <w:rPr>
          <w:rFonts w:ascii="Avenir Next LT Pro" w:hAnsi="Avenir Next LT Pro"/>
          <w:color w:val="000000" w:themeColor="text1"/>
          <w:sz w:val="20"/>
          <w:szCs w:val="20"/>
        </w:rPr>
      </w:pPr>
      <w:r w:rsidRPr="00070D94">
        <w:rPr>
          <w:rFonts w:ascii="Avenir Next LT Pro" w:hAnsi="Avenir Next LT Pro"/>
          <w:color w:val="000000" w:themeColor="text1"/>
          <w:sz w:val="20"/>
          <w:szCs w:val="20"/>
        </w:rPr>
        <w:t>Informações sobre Registro de direitos do autor (criações literárias, artísticas, científicas);</w:t>
      </w:r>
    </w:p>
    <w:p w14:paraId="064197A6" w14:textId="77777777" w:rsidR="00070D94" w:rsidRPr="00070D94" w:rsidRDefault="00070D94" w:rsidP="007A39C9">
      <w:pPr>
        <w:pStyle w:val="PargrafodaLista"/>
        <w:numPr>
          <w:ilvl w:val="0"/>
          <w:numId w:val="17"/>
        </w:numPr>
        <w:spacing w:after="0"/>
        <w:jc w:val="both"/>
        <w:rPr>
          <w:rFonts w:ascii="Avenir Next LT Pro" w:hAnsi="Avenir Next LT Pro"/>
          <w:color w:val="000000" w:themeColor="text1"/>
          <w:sz w:val="20"/>
          <w:szCs w:val="20"/>
        </w:rPr>
      </w:pPr>
      <w:r w:rsidRPr="00070D94">
        <w:rPr>
          <w:rFonts w:ascii="Avenir Next LT Pro" w:hAnsi="Avenir Next LT Pro"/>
          <w:color w:val="000000" w:themeColor="text1"/>
          <w:sz w:val="20"/>
          <w:szCs w:val="20"/>
        </w:rPr>
        <w:t>Informações sobre Registro de direitos conexos (direito dos artistas, intérpretes ou executantes, produtores fonográficos, peças de teatro, filmes, concertos, etc.);</w:t>
      </w:r>
    </w:p>
    <w:p w14:paraId="1D6371C8" w14:textId="77777777" w:rsidR="00070D94" w:rsidRPr="00070D94" w:rsidRDefault="00070D94" w:rsidP="007A39C9">
      <w:pPr>
        <w:pStyle w:val="PargrafodaLista"/>
        <w:numPr>
          <w:ilvl w:val="0"/>
          <w:numId w:val="17"/>
        </w:numPr>
        <w:spacing w:after="0"/>
        <w:jc w:val="both"/>
        <w:rPr>
          <w:rFonts w:ascii="Avenir Next LT Pro" w:hAnsi="Avenir Next LT Pro"/>
          <w:color w:val="000000" w:themeColor="text1"/>
          <w:sz w:val="20"/>
          <w:szCs w:val="20"/>
        </w:rPr>
      </w:pPr>
      <w:r w:rsidRPr="00070D94">
        <w:rPr>
          <w:rFonts w:ascii="Avenir Next LT Pro" w:hAnsi="Avenir Next LT Pro"/>
          <w:color w:val="000000" w:themeColor="text1"/>
          <w:sz w:val="20"/>
          <w:szCs w:val="20"/>
        </w:rPr>
        <w:t>Informações sobre Registro de programas de computador (software);</w:t>
      </w:r>
    </w:p>
    <w:p w14:paraId="0B10BB29" w14:textId="77777777" w:rsidR="00070D94" w:rsidRPr="00070D94" w:rsidRDefault="00070D94" w:rsidP="007A39C9">
      <w:pPr>
        <w:pStyle w:val="PargrafodaLista"/>
        <w:numPr>
          <w:ilvl w:val="0"/>
          <w:numId w:val="17"/>
        </w:numPr>
        <w:spacing w:after="0"/>
        <w:jc w:val="both"/>
        <w:rPr>
          <w:rFonts w:ascii="Avenir Next LT Pro" w:hAnsi="Avenir Next LT Pro"/>
          <w:color w:val="000000" w:themeColor="text1"/>
          <w:sz w:val="20"/>
          <w:szCs w:val="20"/>
        </w:rPr>
      </w:pPr>
      <w:r w:rsidRPr="00070D94">
        <w:rPr>
          <w:rFonts w:ascii="Avenir Next LT Pro" w:hAnsi="Avenir Next LT Pro"/>
          <w:color w:val="000000" w:themeColor="text1"/>
          <w:sz w:val="20"/>
          <w:szCs w:val="20"/>
        </w:rPr>
        <w:t>Informações sobre Registro e requerimento de Certificado de Proteção Cultivar (material de reprodução ou de multiplicação vegetativa da planta inteira;</w:t>
      </w:r>
    </w:p>
    <w:p w14:paraId="1BE8BB89" w14:textId="77777777" w:rsidR="00070D94" w:rsidRPr="00070D94" w:rsidRDefault="00070D94" w:rsidP="007A39C9">
      <w:pPr>
        <w:pStyle w:val="PargrafodaLista"/>
        <w:numPr>
          <w:ilvl w:val="0"/>
          <w:numId w:val="17"/>
        </w:numPr>
        <w:spacing w:after="0"/>
        <w:jc w:val="both"/>
        <w:rPr>
          <w:rFonts w:ascii="Avenir Next LT Pro" w:hAnsi="Avenir Next LT Pro"/>
          <w:color w:val="000000" w:themeColor="text1"/>
          <w:sz w:val="20"/>
          <w:szCs w:val="20"/>
        </w:rPr>
      </w:pPr>
      <w:r w:rsidRPr="00070D94">
        <w:rPr>
          <w:rFonts w:ascii="Avenir Next LT Pro" w:hAnsi="Avenir Next LT Pro"/>
          <w:color w:val="000000" w:themeColor="text1"/>
          <w:sz w:val="20"/>
          <w:szCs w:val="20"/>
        </w:rPr>
        <w:t>Informações sobre Registro e proteção de propriedade industrial – marcas, patentes e desenhos industriais;</w:t>
      </w:r>
    </w:p>
    <w:p w14:paraId="4A6F2D9E" w14:textId="7B6FA410"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B</w:t>
      </w:r>
      <w:r w:rsidR="00070D94" w:rsidRPr="00070D94">
        <w:rPr>
          <w:rFonts w:ascii="Avenir Next LT Pro" w:hAnsi="Avenir Next LT Pro"/>
          <w:color w:val="000000" w:themeColor="text1"/>
          <w:sz w:val="20"/>
          <w:szCs w:val="20"/>
        </w:rPr>
        <w:t>usca de anterioridade e parecer de viabilidade estratégica de proteção de PI;</w:t>
      </w:r>
    </w:p>
    <w:p w14:paraId="2635DEBE" w14:textId="6D7C46A4"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D</w:t>
      </w:r>
      <w:r w:rsidR="00070D94" w:rsidRPr="00070D94">
        <w:rPr>
          <w:rFonts w:ascii="Avenir Next LT Pro" w:hAnsi="Avenir Next LT Pro"/>
          <w:color w:val="000000" w:themeColor="text1"/>
          <w:sz w:val="20"/>
          <w:szCs w:val="20"/>
        </w:rPr>
        <w:t>epósito de pedidos no Brasil e exterior;</w:t>
      </w:r>
    </w:p>
    <w:p w14:paraId="7BAED86A" w14:textId="7951E517"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A</w:t>
      </w:r>
      <w:r w:rsidR="00070D94" w:rsidRPr="00070D94">
        <w:rPr>
          <w:rFonts w:ascii="Avenir Next LT Pro" w:hAnsi="Avenir Next LT Pro"/>
          <w:color w:val="000000" w:themeColor="text1"/>
          <w:sz w:val="20"/>
          <w:szCs w:val="20"/>
        </w:rPr>
        <w:t>companhamento dos processos de registros no Brasil e exterior;</w:t>
      </w:r>
    </w:p>
    <w:p w14:paraId="7DB15FF4" w14:textId="731D9A00"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N</w:t>
      </w:r>
      <w:r w:rsidR="00070D94" w:rsidRPr="00070D94">
        <w:rPr>
          <w:rFonts w:ascii="Avenir Next LT Pro" w:hAnsi="Avenir Next LT Pro"/>
          <w:color w:val="000000" w:themeColor="text1"/>
          <w:sz w:val="20"/>
          <w:szCs w:val="20"/>
        </w:rPr>
        <w:t>otificações extrajudiciais; (por uso indevido de marca por terceiros, concorrencial desleal, crimes contra as marcas, etc.);</w:t>
      </w:r>
    </w:p>
    <w:p w14:paraId="18BB00D0" w14:textId="7FF42440"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C</w:t>
      </w:r>
      <w:r w:rsidR="00070D94" w:rsidRPr="00070D94">
        <w:rPr>
          <w:rFonts w:ascii="Avenir Next LT Pro" w:hAnsi="Avenir Next LT Pro"/>
          <w:color w:val="000000" w:themeColor="text1"/>
          <w:sz w:val="20"/>
          <w:szCs w:val="20"/>
        </w:rPr>
        <w:t>ontratos de licença de uso de Marca;</w:t>
      </w:r>
    </w:p>
    <w:p w14:paraId="591AF810" w14:textId="5FCA5E66"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C</w:t>
      </w:r>
      <w:r w:rsidR="00070D94" w:rsidRPr="00070D94">
        <w:rPr>
          <w:rFonts w:ascii="Avenir Next LT Pro" w:hAnsi="Avenir Next LT Pro"/>
          <w:color w:val="000000" w:themeColor="text1"/>
          <w:sz w:val="20"/>
          <w:szCs w:val="20"/>
        </w:rPr>
        <w:t>essão e transferência de titularidade;</w:t>
      </w:r>
    </w:p>
    <w:p w14:paraId="7AAB691B" w14:textId="624CD8E3"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R</w:t>
      </w:r>
      <w:r w:rsidR="00070D94" w:rsidRPr="00070D94">
        <w:rPr>
          <w:rFonts w:ascii="Avenir Next LT Pro" w:hAnsi="Avenir Next LT Pro"/>
          <w:color w:val="000000" w:themeColor="text1"/>
          <w:sz w:val="20"/>
          <w:szCs w:val="20"/>
        </w:rPr>
        <w:t>egistro de Indicação Geográfica IG;</w:t>
      </w:r>
    </w:p>
    <w:p w14:paraId="1CEC3536" w14:textId="0236FC22"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proofErr w:type="spellStart"/>
      <w:r>
        <w:rPr>
          <w:rFonts w:ascii="Avenir Next LT Pro" w:hAnsi="Avenir Next LT Pro"/>
          <w:color w:val="000000" w:themeColor="text1"/>
          <w:sz w:val="20"/>
          <w:szCs w:val="20"/>
        </w:rPr>
        <w:t>C</w:t>
      </w:r>
      <w:r w:rsidR="00070D94" w:rsidRPr="00070D94">
        <w:rPr>
          <w:rFonts w:ascii="Avenir Next LT Pro" w:hAnsi="Avenir Next LT Pro"/>
          <w:color w:val="000000" w:themeColor="text1"/>
          <w:sz w:val="20"/>
          <w:szCs w:val="20"/>
        </w:rPr>
        <w:t>olidência</w:t>
      </w:r>
      <w:proofErr w:type="spellEnd"/>
      <w:r w:rsidR="00070D94" w:rsidRPr="00070D94">
        <w:rPr>
          <w:rFonts w:ascii="Avenir Next LT Pro" w:hAnsi="Avenir Next LT Pro"/>
          <w:color w:val="000000" w:themeColor="text1"/>
          <w:sz w:val="20"/>
          <w:szCs w:val="20"/>
        </w:rPr>
        <w:t xml:space="preserve"> de terceiros (análise de infração);</w:t>
      </w:r>
    </w:p>
    <w:p w14:paraId="2CC20A99" w14:textId="6CA44135"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G</w:t>
      </w:r>
      <w:r w:rsidR="00070D94" w:rsidRPr="00070D94">
        <w:rPr>
          <w:rFonts w:ascii="Avenir Next LT Pro" w:hAnsi="Avenir Next LT Pro"/>
          <w:color w:val="000000" w:themeColor="text1"/>
          <w:sz w:val="20"/>
          <w:szCs w:val="20"/>
        </w:rPr>
        <w:t xml:space="preserve">estão do portfólio; </w:t>
      </w:r>
    </w:p>
    <w:p w14:paraId="2B1D48FB" w14:textId="77777777" w:rsidR="00070D94" w:rsidRPr="00070D94" w:rsidRDefault="00070D94" w:rsidP="007A39C9">
      <w:pPr>
        <w:pStyle w:val="PargrafodaLista"/>
        <w:numPr>
          <w:ilvl w:val="0"/>
          <w:numId w:val="17"/>
        </w:numPr>
        <w:spacing w:after="0"/>
        <w:jc w:val="both"/>
        <w:rPr>
          <w:rFonts w:ascii="Avenir Next LT Pro" w:hAnsi="Avenir Next LT Pro"/>
          <w:color w:val="000000" w:themeColor="text1"/>
          <w:sz w:val="20"/>
          <w:szCs w:val="20"/>
        </w:rPr>
      </w:pPr>
      <w:r w:rsidRPr="00070D94">
        <w:rPr>
          <w:rFonts w:ascii="Avenir Next LT Pro" w:hAnsi="Avenir Next LT Pro"/>
          <w:color w:val="000000" w:themeColor="text1"/>
          <w:sz w:val="20"/>
          <w:szCs w:val="20"/>
        </w:rPr>
        <w:t>Auxílio sobre Inovação tecnológica - estruturação da criação do produto/projeto ao lançamento do produto, apresentação do funil da inovação;</w:t>
      </w:r>
    </w:p>
    <w:p w14:paraId="1D857DE8" w14:textId="1A7472B5"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A</w:t>
      </w:r>
      <w:r w:rsidR="00070D94" w:rsidRPr="00070D94">
        <w:rPr>
          <w:rFonts w:ascii="Avenir Next LT Pro" w:hAnsi="Avenir Next LT Pro"/>
          <w:color w:val="000000" w:themeColor="text1"/>
          <w:sz w:val="20"/>
          <w:szCs w:val="20"/>
        </w:rPr>
        <w:t>nálise do estado da técnica;</w:t>
      </w:r>
    </w:p>
    <w:p w14:paraId="253BF404" w14:textId="3153A59E"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A</w:t>
      </w:r>
      <w:r w:rsidR="00070D94" w:rsidRPr="00070D94">
        <w:rPr>
          <w:rFonts w:ascii="Avenir Next LT Pro" w:hAnsi="Avenir Next LT Pro"/>
          <w:color w:val="000000" w:themeColor="text1"/>
          <w:sz w:val="20"/>
          <w:szCs w:val="20"/>
        </w:rPr>
        <w:t>nálise preliminar de infração;</w:t>
      </w:r>
    </w:p>
    <w:p w14:paraId="080D02EA" w14:textId="7A1659E3"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lastRenderedPageBreak/>
        <w:t>M</w:t>
      </w:r>
      <w:r w:rsidR="00070D94" w:rsidRPr="00070D94">
        <w:rPr>
          <w:rFonts w:ascii="Avenir Next LT Pro" w:hAnsi="Avenir Next LT Pro"/>
          <w:color w:val="000000" w:themeColor="text1"/>
          <w:sz w:val="20"/>
          <w:szCs w:val="20"/>
        </w:rPr>
        <w:t>anutenção do segredo industrial;</w:t>
      </w:r>
    </w:p>
    <w:p w14:paraId="76358D17" w14:textId="37AC4B86"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A</w:t>
      </w:r>
      <w:r w:rsidR="00070D94" w:rsidRPr="00070D94">
        <w:rPr>
          <w:rFonts w:ascii="Avenir Next LT Pro" w:hAnsi="Avenir Next LT Pro"/>
          <w:color w:val="000000" w:themeColor="text1"/>
          <w:sz w:val="20"/>
          <w:szCs w:val="20"/>
        </w:rPr>
        <w:t xml:space="preserve">nálise sobre </w:t>
      </w:r>
      <w:proofErr w:type="spellStart"/>
      <w:r w:rsidR="00070D94" w:rsidRPr="00070D94">
        <w:rPr>
          <w:rFonts w:ascii="Avenir Next LT Pro" w:hAnsi="Avenir Next LT Pro"/>
          <w:color w:val="000000" w:themeColor="text1"/>
          <w:sz w:val="20"/>
          <w:szCs w:val="20"/>
        </w:rPr>
        <w:t>patenteabilidade</w:t>
      </w:r>
      <w:proofErr w:type="spellEnd"/>
      <w:r w:rsidR="00070D94" w:rsidRPr="00070D94">
        <w:rPr>
          <w:rFonts w:ascii="Avenir Next LT Pro" w:hAnsi="Avenir Next LT Pro"/>
          <w:color w:val="000000" w:themeColor="text1"/>
          <w:sz w:val="20"/>
          <w:szCs w:val="20"/>
        </w:rPr>
        <w:t xml:space="preserve"> da invenção;</w:t>
      </w:r>
    </w:p>
    <w:p w14:paraId="7F72B37F" w14:textId="3847B688"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A</w:t>
      </w:r>
      <w:r w:rsidR="00070D94" w:rsidRPr="00070D94">
        <w:rPr>
          <w:rFonts w:ascii="Avenir Next LT Pro" w:hAnsi="Avenir Next LT Pro"/>
          <w:color w:val="000000" w:themeColor="text1"/>
          <w:sz w:val="20"/>
          <w:szCs w:val="20"/>
        </w:rPr>
        <w:t>nálise da proteção total da invenção (marca, patente, desenho industrial);</w:t>
      </w:r>
    </w:p>
    <w:p w14:paraId="6E5D10FC" w14:textId="5048FB0D"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A</w:t>
      </w:r>
      <w:r w:rsidR="00070D94" w:rsidRPr="00070D94">
        <w:rPr>
          <w:rFonts w:ascii="Avenir Next LT Pro" w:hAnsi="Avenir Next LT Pro"/>
          <w:color w:val="000000" w:themeColor="text1"/>
          <w:sz w:val="20"/>
          <w:szCs w:val="20"/>
        </w:rPr>
        <w:t>nálise sobre divulgação da invenção; e,</w:t>
      </w:r>
    </w:p>
    <w:p w14:paraId="03618B83" w14:textId="50C2BC5B" w:rsidR="00070D94" w:rsidRPr="00070D94" w:rsidRDefault="00A37ED2" w:rsidP="00A37ED2">
      <w:pPr>
        <w:pStyle w:val="PargrafodaLista"/>
        <w:numPr>
          <w:ilvl w:val="1"/>
          <w:numId w:val="17"/>
        </w:numPr>
        <w:spacing w:after="0"/>
        <w:jc w:val="both"/>
        <w:rPr>
          <w:rFonts w:ascii="Avenir Next LT Pro" w:hAnsi="Avenir Next LT Pro"/>
          <w:color w:val="000000" w:themeColor="text1"/>
          <w:sz w:val="20"/>
          <w:szCs w:val="20"/>
        </w:rPr>
      </w:pPr>
      <w:r>
        <w:rPr>
          <w:rFonts w:ascii="Avenir Next LT Pro" w:hAnsi="Avenir Next LT Pro"/>
          <w:color w:val="000000" w:themeColor="text1"/>
          <w:sz w:val="20"/>
          <w:szCs w:val="20"/>
        </w:rPr>
        <w:t>A</w:t>
      </w:r>
      <w:r w:rsidR="00070D94" w:rsidRPr="00070D94">
        <w:rPr>
          <w:rFonts w:ascii="Avenir Next LT Pro" w:hAnsi="Avenir Next LT Pro"/>
          <w:color w:val="000000" w:themeColor="text1"/>
          <w:sz w:val="20"/>
          <w:szCs w:val="20"/>
        </w:rPr>
        <w:t>nálise sobre aplicabilidade da Lei do Bem.</w:t>
      </w:r>
    </w:p>
    <w:p w14:paraId="1DDBC32B" w14:textId="1ED207BE" w:rsidR="000B4085" w:rsidRPr="0042032D" w:rsidRDefault="000B4085" w:rsidP="00A37ED2">
      <w:pPr>
        <w:pStyle w:val="PargrafodaLista"/>
        <w:numPr>
          <w:ilvl w:val="1"/>
          <w:numId w:val="17"/>
        </w:numPr>
        <w:spacing w:after="0"/>
        <w:jc w:val="both"/>
        <w:rPr>
          <w:rFonts w:ascii="Avenir Next LT Pro" w:hAnsi="Avenir Next LT Pro"/>
          <w:color w:val="000000" w:themeColor="text1"/>
          <w:sz w:val="20"/>
          <w:szCs w:val="20"/>
        </w:rPr>
      </w:pPr>
      <w:r w:rsidRPr="0042032D">
        <w:rPr>
          <w:rFonts w:ascii="Avenir Next LT Pro" w:hAnsi="Avenir Next LT Pro"/>
          <w:color w:val="000000" w:themeColor="text1"/>
          <w:sz w:val="20"/>
          <w:szCs w:val="20"/>
        </w:rPr>
        <w:t>Análise sobre Divulgação da invenção; e,</w:t>
      </w:r>
    </w:p>
    <w:p w14:paraId="12DB1A72" w14:textId="7A7FB8FF" w:rsidR="000B4085" w:rsidRPr="0042032D" w:rsidRDefault="000B4085" w:rsidP="00A37ED2">
      <w:pPr>
        <w:pStyle w:val="PargrafodaLista"/>
        <w:numPr>
          <w:ilvl w:val="1"/>
          <w:numId w:val="17"/>
        </w:numPr>
        <w:spacing w:after="0"/>
        <w:jc w:val="both"/>
        <w:rPr>
          <w:rFonts w:ascii="Avenir Next LT Pro" w:hAnsi="Avenir Next LT Pro"/>
          <w:color w:val="000000" w:themeColor="text1"/>
          <w:sz w:val="20"/>
          <w:szCs w:val="20"/>
        </w:rPr>
      </w:pPr>
      <w:r w:rsidRPr="0042032D">
        <w:rPr>
          <w:rFonts w:ascii="Avenir Next LT Pro" w:hAnsi="Avenir Next LT Pro"/>
          <w:color w:val="000000" w:themeColor="text1"/>
          <w:sz w:val="20"/>
          <w:szCs w:val="20"/>
        </w:rPr>
        <w:t>Análise sobre Aplicabilidade da Lei do Bem.</w:t>
      </w:r>
    </w:p>
    <w:p w14:paraId="1677F895" w14:textId="4BB799C2" w:rsidR="00BF6280" w:rsidRDefault="00BF6280" w:rsidP="007A39C9">
      <w:pPr>
        <w:spacing w:after="0"/>
        <w:jc w:val="both"/>
        <w:rPr>
          <w:rFonts w:ascii="Avenir Next LT Pro" w:hAnsi="Avenir Next LT Pro"/>
          <w:color w:val="AEAAAA" w:themeColor="background2" w:themeShade="BF"/>
          <w:sz w:val="20"/>
          <w:szCs w:val="20"/>
        </w:rPr>
      </w:pPr>
    </w:p>
    <w:p w14:paraId="5D9294A5" w14:textId="77777777" w:rsidR="006C3908" w:rsidRDefault="006C3908" w:rsidP="007A39C9">
      <w:pPr>
        <w:spacing w:after="0"/>
        <w:jc w:val="both"/>
        <w:rPr>
          <w:rFonts w:ascii="Avenir Next LT Pro" w:hAnsi="Avenir Next LT Pro"/>
          <w:sz w:val="20"/>
          <w:szCs w:val="20"/>
        </w:rPr>
      </w:pPr>
    </w:p>
    <w:p w14:paraId="7B0F7265" w14:textId="77777777" w:rsidR="00835E75" w:rsidRPr="0042032D" w:rsidRDefault="00835E75" w:rsidP="007A39C9">
      <w:pPr>
        <w:spacing w:after="0"/>
        <w:jc w:val="both"/>
        <w:rPr>
          <w:rFonts w:ascii="Avenir Next LT Pro" w:hAnsi="Avenir Next LT Pro"/>
          <w:sz w:val="20"/>
          <w:szCs w:val="20"/>
        </w:rPr>
      </w:pPr>
    </w:p>
    <w:p w14:paraId="53BCDE7F" w14:textId="33A44BA2" w:rsidR="006C3908" w:rsidRDefault="00BF6280" w:rsidP="007A39C9">
      <w:pPr>
        <w:spacing w:after="0"/>
        <w:jc w:val="both"/>
        <w:rPr>
          <w:rFonts w:ascii="Avenir Next LT Pro" w:hAnsi="Avenir Next LT Pro"/>
          <w:b/>
          <w:bCs/>
          <w:color w:val="00B050"/>
          <w:sz w:val="20"/>
          <w:szCs w:val="20"/>
        </w:rPr>
      </w:pPr>
      <w:r w:rsidRPr="00B65FAA">
        <w:rPr>
          <w:rFonts w:ascii="Avenir Next LT Pro" w:hAnsi="Avenir Next LT Pro"/>
          <w:b/>
          <w:bCs/>
          <w:color w:val="00B050"/>
          <w:sz w:val="20"/>
          <w:szCs w:val="20"/>
        </w:rPr>
        <w:t>Módulo VIII.</w:t>
      </w:r>
      <w:r w:rsidR="00E4237A" w:rsidRPr="00B65FAA">
        <w:rPr>
          <w:rFonts w:ascii="Avenir Next LT Pro" w:hAnsi="Avenir Next LT Pro"/>
          <w:b/>
          <w:bCs/>
          <w:color w:val="00B050"/>
          <w:sz w:val="20"/>
          <w:szCs w:val="20"/>
        </w:rPr>
        <w:t xml:space="preserve"> Inglês para Negócios</w:t>
      </w:r>
      <w:r w:rsidR="009B61F5">
        <w:rPr>
          <w:rFonts w:ascii="Avenir Next LT Pro" w:hAnsi="Avenir Next LT Pro"/>
          <w:b/>
          <w:bCs/>
          <w:color w:val="00B050"/>
          <w:sz w:val="20"/>
          <w:szCs w:val="20"/>
        </w:rPr>
        <w:t xml:space="preserve"> </w:t>
      </w:r>
    </w:p>
    <w:p w14:paraId="40F64F0F" w14:textId="6474D50B" w:rsidR="00A37ED2" w:rsidRDefault="00A37ED2" w:rsidP="007A39C9">
      <w:pPr>
        <w:spacing w:after="0"/>
        <w:jc w:val="both"/>
        <w:rPr>
          <w:rFonts w:ascii="Avenir Next LT Pro" w:hAnsi="Avenir Next LT Pro"/>
          <w:b/>
          <w:bCs/>
          <w:color w:val="00B050"/>
          <w:sz w:val="20"/>
          <w:szCs w:val="20"/>
        </w:rPr>
      </w:pPr>
    </w:p>
    <w:p w14:paraId="225E4262" w14:textId="54D904CD" w:rsidR="00A37ED2" w:rsidRPr="00FA4354" w:rsidRDefault="00A37ED2" w:rsidP="00FA4354">
      <w:pPr>
        <w:spacing w:after="0"/>
        <w:jc w:val="both"/>
        <w:rPr>
          <w:rFonts w:ascii="Avenir Next LT Pro" w:hAnsi="Avenir Next LT Pro"/>
          <w:color w:val="AEAAAA" w:themeColor="background2" w:themeShade="BF"/>
          <w:sz w:val="20"/>
          <w:szCs w:val="20"/>
        </w:rPr>
      </w:pPr>
      <w:r w:rsidRPr="00FA4354">
        <w:rPr>
          <w:rFonts w:ascii="Avenir Next LT Pro" w:hAnsi="Avenir Next LT Pro"/>
          <w:color w:val="AEAAAA" w:themeColor="background2" w:themeShade="BF"/>
          <w:sz w:val="20"/>
          <w:szCs w:val="20"/>
        </w:rPr>
        <w:t>Foco</w:t>
      </w:r>
      <w:r w:rsidR="00FA4354">
        <w:rPr>
          <w:rFonts w:ascii="Avenir Next LT Pro" w:hAnsi="Avenir Next LT Pro"/>
          <w:color w:val="AEAAAA" w:themeColor="background2" w:themeShade="BF"/>
          <w:sz w:val="20"/>
          <w:szCs w:val="20"/>
        </w:rPr>
        <w:t xml:space="preserve"> do curso</w:t>
      </w:r>
      <w:r w:rsidRPr="00FA4354">
        <w:rPr>
          <w:rFonts w:ascii="Avenir Next LT Pro" w:hAnsi="Avenir Next LT Pro"/>
          <w:color w:val="AEAAAA" w:themeColor="background2" w:themeShade="BF"/>
          <w:sz w:val="20"/>
          <w:szCs w:val="20"/>
        </w:rPr>
        <w:t xml:space="preserve">: </w:t>
      </w:r>
    </w:p>
    <w:p w14:paraId="1525622D" w14:textId="77777777" w:rsidR="00A37ED2" w:rsidRPr="00FA4354" w:rsidRDefault="00A37ED2" w:rsidP="00FA4354">
      <w:pPr>
        <w:spacing w:after="0"/>
        <w:ind w:left="360"/>
        <w:jc w:val="both"/>
        <w:rPr>
          <w:rFonts w:ascii="Avenir Next LT Pro" w:hAnsi="Avenir Next LT Pro"/>
          <w:sz w:val="20"/>
          <w:szCs w:val="20"/>
        </w:rPr>
      </w:pPr>
      <w:r w:rsidRPr="00FA4354">
        <w:rPr>
          <w:rFonts w:ascii="Avenir Next LT Pro" w:hAnsi="Avenir Next LT Pro"/>
          <w:sz w:val="20"/>
          <w:szCs w:val="20"/>
        </w:rPr>
        <w:t>Curso especialmente desenhado para empresários com nível de inglês intermediário que buscam melhor se capacitar para o mercado internacional.</w:t>
      </w:r>
    </w:p>
    <w:p w14:paraId="56341124" w14:textId="77777777" w:rsidR="00A37ED2" w:rsidRPr="00FA4354" w:rsidRDefault="00A37ED2" w:rsidP="00FA4354">
      <w:pPr>
        <w:spacing w:after="0"/>
        <w:ind w:left="360"/>
        <w:jc w:val="both"/>
        <w:rPr>
          <w:rFonts w:ascii="Avenir Next LT Pro" w:hAnsi="Avenir Next LT Pro"/>
          <w:sz w:val="20"/>
          <w:szCs w:val="20"/>
        </w:rPr>
      </w:pPr>
      <w:r w:rsidRPr="00FA4354">
        <w:rPr>
          <w:rFonts w:ascii="Avenir Next LT Pro" w:hAnsi="Avenir Next LT Pro"/>
          <w:sz w:val="20"/>
          <w:szCs w:val="20"/>
        </w:rPr>
        <w:t xml:space="preserve">Focado em conferir maior segurança ao empresário para participar de reuniões, apresentar sua empresa, apresentar seu produto, participar de negociações (presenciais ou on-line), etc. </w:t>
      </w:r>
    </w:p>
    <w:p w14:paraId="26828625" w14:textId="77777777" w:rsidR="00A37ED2" w:rsidRPr="00FA4354" w:rsidRDefault="00A37ED2" w:rsidP="00FA4354">
      <w:pPr>
        <w:spacing w:after="0"/>
        <w:ind w:left="360"/>
        <w:jc w:val="both"/>
        <w:rPr>
          <w:rFonts w:ascii="Avenir Next LT Pro" w:hAnsi="Avenir Next LT Pro"/>
          <w:sz w:val="20"/>
          <w:szCs w:val="20"/>
        </w:rPr>
      </w:pPr>
      <w:r w:rsidRPr="00FA4354">
        <w:rPr>
          <w:rFonts w:ascii="Avenir Next LT Pro" w:hAnsi="Avenir Next LT Pro"/>
          <w:sz w:val="20"/>
          <w:szCs w:val="20"/>
        </w:rPr>
        <w:t xml:space="preserve">Aulas adaptadas ao nível de cada aluno: </w:t>
      </w:r>
    </w:p>
    <w:p w14:paraId="7860FAC7" w14:textId="77777777" w:rsidR="00A37ED2" w:rsidRPr="00FA4354" w:rsidRDefault="00A37ED2" w:rsidP="00FA4354">
      <w:pPr>
        <w:spacing w:after="0"/>
        <w:ind w:left="360"/>
        <w:jc w:val="both"/>
        <w:rPr>
          <w:rFonts w:ascii="Avenir Next LT Pro" w:hAnsi="Avenir Next LT Pro"/>
          <w:sz w:val="20"/>
          <w:szCs w:val="20"/>
        </w:rPr>
      </w:pPr>
      <w:r w:rsidRPr="00FA4354">
        <w:rPr>
          <w:rFonts w:ascii="Avenir Next LT Pro" w:hAnsi="Avenir Next LT Pro"/>
          <w:sz w:val="20"/>
          <w:szCs w:val="20"/>
        </w:rPr>
        <w:t>No começo do curso será feita uma avaliação individual do aluno para ajuste do conteúdo do curso conforme a necessidade do aluno (podendo ser dada maior ênfase na capacidade de escrita, conversação, negociação, etc.).</w:t>
      </w:r>
    </w:p>
    <w:p w14:paraId="3B818D1E" w14:textId="77777777" w:rsidR="00A37ED2" w:rsidRPr="00FA4354" w:rsidRDefault="00A37ED2" w:rsidP="00FA4354">
      <w:pPr>
        <w:spacing w:after="0"/>
        <w:ind w:left="360"/>
        <w:jc w:val="both"/>
        <w:rPr>
          <w:rFonts w:ascii="Avenir Next LT Pro" w:hAnsi="Avenir Next LT Pro"/>
          <w:sz w:val="20"/>
          <w:szCs w:val="20"/>
        </w:rPr>
      </w:pPr>
      <w:r w:rsidRPr="00FA4354">
        <w:rPr>
          <w:rFonts w:ascii="Avenir Next LT Pro" w:hAnsi="Avenir Next LT Pro"/>
          <w:sz w:val="20"/>
          <w:szCs w:val="20"/>
        </w:rPr>
        <w:t>Durante as aulas, serão utilizados os chamados “</w:t>
      </w:r>
      <w:proofErr w:type="spellStart"/>
      <w:r w:rsidRPr="00FA4354">
        <w:rPr>
          <w:rFonts w:ascii="Avenir Next LT Pro" w:hAnsi="Avenir Next LT Pro"/>
          <w:sz w:val="20"/>
          <w:szCs w:val="20"/>
        </w:rPr>
        <w:t>authentic</w:t>
      </w:r>
      <w:proofErr w:type="spellEnd"/>
      <w:r w:rsidRPr="00FA4354">
        <w:rPr>
          <w:rFonts w:ascii="Avenir Next LT Pro" w:hAnsi="Avenir Next LT Pro"/>
          <w:sz w:val="20"/>
          <w:szCs w:val="20"/>
        </w:rPr>
        <w:t xml:space="preserve"> </w:t>
      </w:r>
      <w:proofErr w:type="spellStart"/>
      <w:r w:rsidRPr="00FA4354">
        <w:rPr>
          <w:rFonts w:ascii="Avenir Next LT Pro" w:hAnsi="Avenir Next LT Pro"/>
          <w:sz w:val="20"/>
          <w:szCs w:val="20"/>
        </w:rPr>
        <w:t>materials</w:t>
      </w:r>
      <w:proofErr w:type="spellEnd"/>
      <w:r w:rsidRPr="00FA4354">
        <w:rPr>
          <w:rFonts w:ascii="Avenir Next LT Pro" w:hAnsi="Avenir Next LT Pro"/>
          <w:sz w:val="20"/>
          <w:szCs w:val="20"/>
        </w:rPr>
        <w:t xml:space="preserve">”, ou seja, textos, entrevistas, </w:t>
      </w:r>
      <w:proofErr w:type="spellStart"/>
      <w:r w:rsidRPr="00FA4354">
        <w:rPr>
          <w:rFonts w:ascii="Avenir Next LT Pro" w:hAnsi="Avenir Next LT Pro"/>
          <w:sz w:val="20"/>
          <w:szCs w:val="20"/>
        </w:rPr>
        <w:t>ted</w:t>
      </w:r>
      <w:proofErr w:type="spellEnd"/>
      <w:r w:rsidRPr="00FA4354">
        <w:rPr>
          <w:rFonts w:ascii="Avenir Next LT Pro" w:hAnsi="Avenir Next LT Pro"/>
          <w:sz w:val="20"/>
          <w:szCs w:val="20"/>
        </w:rPr>
        <w:t xml:space="preserve"> </w:t>
      </w:r>
      <w:proofErr w:type="spellStart"/>
      <w:r w:rsidRPr="00FA4354">
        <w:rPr>
          <w:rFonts w:ascii="Avenir Next LT Pro" w:hAnsi="Avenir Next LT Pro"/>
          <w:sz w:val="20"/>
          <w:szCs w:val="20"/>
        </w:rPr>
        <w:t>talks</w:t>
      </w:r>
      <w:proofErr w:type="spellEnd"/>
      <w:r w:rsidRPr="00FA4354">
        <w:rPr>
          <w:rFonts w:ascii="Avenir Next LT Pro" w:hAnsi="Avenir Next LT Pro"/>
          <w:sz w:val="20"/>
          <w:szCs w:val="20"/>
        </w:rPr>
        <w:t xml:space="preserve"> – materiais que não são feitos para o ambiente acadêmico, mas sim, que expõem o empresário à “real </w:t>
      </w:r>
      <w:proofErr w:type="spellStart"/>
      <w:r w:rsidRPr="00FA4354">
        <w:rPr>
          <w:rFonts w:ascii="Avenir Next LT Pro" w:hAnsi="Avenir Next LT Pro"/>
          <w:sz w:val="20"/>
          <w:szCs w:val="20"/>
        </w:rPr>
        <w:t>life</w:t>
      </w:r>
      <w:proofErr w:type="spellEnd"/>
      <w:r w:rsidRPr="00FA4354">
        <w:rPr>
          <w:rFonts w:ascii="Avenir Next LT Pro" w:hAnsi="Avenir Next LT Pro"/>
          <w:sz w:val="20"/>
          <w:szCs w:val="20"/>
        </w:rPr>
        <w:t xml:space="preserve"> </w:t>
      </w:r>
      <w:proofErr w:type="spellStart"/>
      <w:r w:rsidRPr="00FA4354">
        <w:rPr>
          <w:rFonts w:ascii="Avenir Next LT Pro" w:hAnsi="Avenir Next LT Pro"/>
          <w:sz w:val="20"/>
          <w:szCs w:val="20"/>
        </w:rPr>
        <w:t>experiences</w:t>
      </w:r>
      <w:proofErr w:type="spellEnd"/>
      <w:r w:rsidRPr="00FA4354">
        <w:rPr>
          <w:rFonts w:ascii="Avenir Next LT Pro" w:hAnsi="Avenir Next LT Pro"/>
          <w:sz w:val="20"/>
          <w:szCs w:val="20"/>
        </w:rPr>
        <w:t>”.</w:t>
      </w:r>
    </w:p>
    <w:p w14:paraId="711DE16F" w14:textId="77777777" w:rsidR="00A37ED2" w:rsidRDefault="00A37ED2" w:rsidP="007A39C9">
      <w:pPr>
        <w:spacing w:after="0"/>
        <w:jc w:val="both"/>
        <w:rPr>
          <w:rFonts w:ascii="Avenir Next LT Pro" w:hAnsi="Avenir Next LT Pro"/>
          <w:color w:val="C00000"/>
          <w:sz w:val="20"/>
          <w:szCs w:val="20"/>
        </w:rPr>
      </w:pPr>
    </w:p>
    <w:p w14:paraId="75929445" w14:textId="2ABA9A44" w:rsidR="00BF6280" w:rsidRPr="0042032D" w:rsidRDefault="00BE0035" w:rsidP="007A39C9">
      <w:pPr>
        <w:spacing w:after="0"/>
        <w:jc w:val="both"/>
        <w:rPr>
          <w:rFonts w:ascii="Avenir Next LT Pro" w:hAnsi="Avenir Next LT Pro"/>
          <w:sz w:val="20"/>
          <w:szCs w:val="20"/>
        </w:rPr>
      </w:pPr>
      <w:r w:rsidRPr="0042032D">
        <w:rPr>
          <w:rFonts w:ascii="Avenir Next LT Pro" w:hAnsi="Avenir Next LT Pro"/>
          <w:color w:val="AEAAAA" w:themeColor="background2" w:themeShade="BF"/>
          <w:sz w:val="20"/>
          <w:szCs w:val="20"/>
        </w:rPr>
        <w:t>Conteúdo das aulas</w:t>
      </w:r>
      <w:r w:rsidR="00BF6280" w:rsidRPr="0042032D">
        <w:rPr>
          <w:rFonts w:ascii="Avenir Next LT Pro" w:hAnsi="Avenir Next LT Pro"/>
          <w:color w:val="AEAAAA" w:themeColor="background2" w:themeShade="BF"/>
          <w:sz w:val="20"/>
          <w:szCs w:val="20"/>
        </w:rPr>
        <w:t>:</w:t>
      </w:r>
      <w:r w:rsidR="00BF6280" w:rsidRPr="0042032D">
        <w:rPr>
          <w:rFonts w:ascii="Avenir Next LT Pro" w:hAnsi="Avenir Next LT Pro"/>
          <w:sz w:val="20"/>
          <w:szCs w:val="20"/>
        </w:rPr>
        <w:t xml:space="preserve"> </w:t>
      </w:r>
    </w:p>
    <w:p w14:paraId="74607477" w14:textId="07C9A0CC" w:rsidR="003D60BF" w:rsidRPr="00A37ED2" w:rsidRDefault="003D60BF" w:rsidP="00A37ED2">
      <w:pPr>
        <w:spacing w:after="0"/>
        <w:ind w:left="360"/>
        <w:jc w:val="both"/>
        <w:rPr>
          <w:rFonts w:ascii="Avenir Next LT Pro" w:hAnsi="Avenir Next LT Pro"/>
          <w:sz w:val="20"/>
          <w:szCs w:val="20"/>
        </w:rPr>
      </w:pPr>
      <w:bookmarkStart w:id="25" w:name="_Hlk50588296"/>
      <w:r w:rsidRPr="00A37ED2">
        <w:rPr>
          <w:rFonts w:ascii="Avenir Next LT Pro" w:hAnsi="Avenir Next LT Pro"/>
          <w:sz w:val="20"/>
          <w:szCs w:val="20"/>
        </w:rPr>
        <w:t>Aula 1 Tema: apresentação do aluno, e da empresa em que trabalha</w:t>
      </w:r>
      <w:r w:rsidR="00E80D3B" w:rsidRPr="00A37ED2">
        <w:rPr>
          <w:rFonts w:ascii="Avenir Next LT Pro" w:hAnsi="Avenir Next LT Pro"/>
          <w:sz w:val="20"/>
          <w:szCs w:val="20"/>
        </w:rPr>
        <w:t>.</w:t>
      </w:r>
    </w:p>
    <w:p w14:paraId="3360F3BD" w14:textId="04290E38" w:rsidR="003D60BF" w:rsidRPr="00A37ED2" w:rsidRDefault="003D60BF" w:rsidP="00A37ED2">
      <w:pPr>
        <w:spacing w:after="0"/>
        <w:ind w:left="1800"/>
        <w:jc w:val="both"/>
        <w:rPr>
          <w:rFonts w:ascii="Avenir Next LT Pro" w:hAnsi="Avenir Next LT Pro"/>
          <w:i/>
          <w:iCs/>
          <w:sz w:val="20"/>
          <w:szCs w:val="20"/>
          <w:lang w:val="en-US"/>
        </w:rPr>
      </w:pPr>
      <w:proofErr w:type="spellStart"/>
      <w:r w:rsidRPr="00A37ED2">
        <w:rPr>
          <w:rFonts w:ascii="Avenir Next LT Pro" w:hAnsi="Avenir Next LT Pro"/>
          <w:i/>
          <w:iCs/>
          <w:sz w:val="20"/>
          <w:szCs w:val="20"/>
          <w:lang w:val="en-US"/>
        </w:rPr>
        <w:t>Gramática</w:t>
      </w:r>
      <w:proofErr w:type="spellEnd"/>
      <w:r w:rsidRPr="00A37ED2">
        <w:rPr>
          <w:rFonts w:ascii="Avenir Next LT Pro" w:hAnsi="Avenir Next LT Pro"/>
          <w:i/>
          <w:iCs/>
          <w:sz w:val="20"/>
          <w:szCs w:val="20"/>
          <w:lang w:val="en-US"/>
        </w:rPr>
        <w:t>: the present and the future</w:t>
      </w:r>
      <w:r w:rsidR="00E80D3B" w:rsidRPr="00A37ED2">
        <w:rPr>
          <w:rFonts w:ascii="Avenir Next LT Pro" w:hAnsi="Avenir Next LT Pro"/>
          <w:i/>
          <w:iCs/>
          <w:sz w:val="20"/>
          <w:szCs w:val="20"/>
          <w:lang w:val="en-US"/>
        </w:rPr>
        <w:t>.</w:t>
      </w:r>
    </w:p>
    <w:p w14:paraId="36131F36" w14:textId="77777777" w:rsidR="006C3908" w:rsidRPr="000769BB" w:rsidRDefault="006C3908" w:rsidP="00A37ED2">
      <w:pPr>
        <w:pStyle w:val="PargrafodaLista"/>
        <w:spacing w:after="0"/>
        <w:ind w:left="1416"/>
        <w:jc w:val="both"/>
        <w:rPr>
          <w:rFonts w:ascii="Avenir Next LT Pro" w:hAnsi="Avenir Next LT Pro"/>
          <w:i/>
          <w:iCs/>
          <w:sz w:val="20"/>
          <w:szCs w:val="20"/>
          <w:lang w:val="en-US"/>
        </w:rPr>
      </w:pPr>
    </w:p>
    <w:p w14:paraId="4D0BC835" w14:textId="0D20362D" w:rsidR="003D60BF" w:rsidRPr="00A37ED2" w:rsidRDefault="003D60BF" w:rsidP="00A37ED2">
      <w:pPr>
        <w:spacing w:after="0"/>
        <w:ind w:left="360"/>
        <w:jc w:val="both"/>
        <w:rPr>
          <w:rFonts w:ascii="Avenir Next LT Pro" w:hAnsi="Avenir Next LT Pro"/>
          <w:sz w:val="20"/>
          <w:szCs w:val="20"/>
        </w:rPr>
      </w:pPr>
      <w:r w:rsidRPr="00A37ED2">
        <w:rPr>
          <w:rFonts w:ascii="Avenir Next LT Pro" w:hAnsi="Avenir Next LT Pro"/>
          <w:sz w:val="20"/>
          <w:szCs w:val="20"/>
        </w:rPr>
        <w:t>Aula 2 Tema: escolha de um país (ou região) de seu interesse</w:t>
      </w:r>
      <w:r w:rsidR="00E80D3B" w:rsidRPr="00A37ED2">
        <w:rPr>
          <w:rFonts w:ascii="Avenir Next LT Pro" w:hAnsi="Avenir Next LT Pro"/>
          <w:sz w:val="20"/>
          <w:szCs w:val="20"/>
        </w:rPr>
        <w:t>.</w:t>
      </w:r>
    </w:p>
    <w:p w14:paraId="580C6D3F" w14:textId="794E1929" w:rsidR="003D60BF" w:rsidRPr="00A37ED2" w:rsidRDefault="003D60BF" w:rsidP="00A37ED2">
      <w:pPr>
        <w:spacing w:after="0"/>
        <w:ind w:left="1800"/>
        <w:jc w:val="both"/>
        <w:rPr>
          <w:rFonts w:ascii="Avenir Next LT Pro" w:hAnsi="Avenir Next LT Pro"/>
          <w:i/>
          <w:iCs/>
          <w:sz w:val="20"/>
          <w:szCs w:val="20"/>
          <w:lang w:val="en-US"/>
        </w:rPr>
      </w:pPr>
      <w:proofErr w:type="spellStart"/>
      <w:r w:rsidRPr="00A37ED2">
        <w:rPr>
          <w:rFonts w:ascii="Avenir Next LT Pro" w:hAnsi="Avenir Next LT Pro"/>
          <w:i/>
          <w:iCs/>
          <w:sz w:val="20"/>
          <w:szCs w:val="20"/>
          <w:lang w:val="en-US"/>
        </w:rPr>
        <w:t>Gramática</w:t>
      </w:r>
      <w:proofErr w:type="spellEnd"/>
      <w:r w:rsidRPr="00A37ED2">
        <w:rPr>
          <w:rFonts w:ascii="Avenir Next LT Pro" w:hAnsi="Avenir Next LT Pro"/>
          <w:i/>
          <w:iCs/>
          <w:sz w:val="20"/>
          <w:szCs w:val="20"/>
          <w:lang w:val="en-US"/>
        </w:rPr>
        <w:t>: modal verbs: can, could, must, may, might, need to, should</w:t>
      </w:r>
    </w:p>
    <w:p w14:paraId="44282830" w14:textId="77777777" w:rsidR="006C3908" w:rsidRPr="000769BB" w:rsidRDefault="006C3908" w:rsidP="00A37ED2">
      <w:pPr>
        <w:pStyle w:val="PargrafodaLista"/>
        <w:spacing w:after="0"/>
        <w:ind w:left="1416"/>
        <w:jc w:val="both"/>
        <w:rPr>
          <w:rFonts w:ascii="Avenir Next LT Pro" w:hAnsi="Avenir Next LT Pro"/>
          <w:i/>
          <w:iCs/>
          <w:sz w:val="20"/>
          <w:szCs w:val="20"/>
          <w:lang w:val="en-US"/>
        </w:rPr>
      </w:pPr>
    </w:p>
    <w:p w14:paraId="66075F3E" w14:textId="429C5699" w:rsidR="003D60BF" w:rsidRPr="00A37ED2" w:rsidRDefault="003D60BF" w:rsidP="00A37ED2">
      <w:pPr>
        <w:spacing w:after="0"/>
        <w:ind w:left="360"/>
        <w:jc w:val="both"/>
        <w:rPr>
          <w:rFonts w:ascii="Avenir Next LT Pro" w:hAnsi="Avenir Next LT Pro"/>
          <w:sz w:val="20"/>
          <w:szCs w:val="20"/>
        </w:rPr>
      </w:pPr>
      <w:r w:rsidRPr="00A37ED2">
        <w:rPr>
          <w:rFonts w:ascii="Avenir Next LT Pro" w:hAnsi="Avenir Next LT Pro"/>
          <w:sz w:val="20"/>
          <w:szCs w:val="20"/>
        </w:rPr>
        <w:t>Aula 3 Tema: stress e time management</w:t>
      </w:r>
      <w:r w:rsidR="00E80D3B" w:rsidRPr="00A37ED2">
        <w:rPr>
          <w:rFonts w:ascii="Avenir Next LT Pro" w:hAnsi="Avenir Next LT Pro"/>
          <w:sz w:val="20"/>
          <w:szCs w:val="20"/>
        </w:rPr>
        <w:t>.</w:t>
      </w:r>
    </w:p>
    <w:p w14:paraId="43DDCB54" w14:textId="539AA1A9" w:rsidR="003D60BF" w:rsidRPr="00A37ED2" w:rsidRDefault="003D60BF" w:rsidP="00A37ED2">
      <w:pPr>
        <w:spacing w:after="0"/>
        <w:ind w:left="1800"/>
        <w:jc w:val="both"/>
        <w:rPr>
          <w:rFonts w:ascii="Avenir Next LT Pro" w:hAnsi="Avenir Next LT Pro"/>
          <w:i/>
          <w:iCs/>
          <w:sz w:val="20"/>
          <w:szCs w:val="20"/>
        </w:rPr>
      </w:pPr>
      <w:r w:rsidRPr="00A37ED2">
        <w:rPr>
          <w:rFonts w:ascii="Avenir Next LT Pro" w:hAnsi="Avenir Next LT Pro"/>
          <w:i/>
          <w:iCs/>
          <w:sz w:val="20"/>
          <w:szCs w:val="20"/>
        </w:rPr>
        <w:t xml:space="preserve">Gramática: usos do present e past perfect, e </w:t>
      </w:r>
      <w:proofErr w:type="spellStart"/>
      <w:r w:rsidRPr="00A37ED2">
        <w:rPr>
          <w:rFonts w:ascii="Avenir Next LT Pro" w:hAnsi="Avenir Next LT Pro"/>
          <w:i/>
          <w:iCs/>
          <w:sz w:val="20"/>
          <w:szCs w:val="20"/>
        </w:rPr>
        <w:t>present</w:t>
      </w:r>
      <w:proofErr w:type="spellEnd"/>
      <w:r w:rsidRPr="00A37ED2">
        <w:rPr>
          <w:rFonts w:ascii="Avenir Next LT Pro" w:hAnsi="Avenir Next LT Pro"/>
          <w:i/>
          <w:iCs/>
          <w:sz w:val="20"/>
          <w:szCs w:val="20"/>
        </w:rPr>
        <w:t xml:space="preserve"> e </w:t>
      </w:r>
      <w:proofErr w:type="spellStart"/>
      <w:r w:rsidRPr="00A37ED2">
        <w:rPr>
          <w:rFonts w:ascii="Avenir Next LT Pro" w:hAnsi="Avenir Next LT Pro"/>
          <w:i/>
          <w:iCs/>
          <w:sz w:val="20"/>
          <w:szCs w:val="20"/>
        </w:rPr>
        <w:t>past</w:t>
      </w:r>
      <w:proofErr w:type="spellEnd"/>
      <w:r w:rsidRPr="00A37ED2">
        <w:rPr>
          <w:rFonts w:ascii="Avenir Next LT Pro" w:hAnsi="Avenir Next LT Pro"/>
          <w:i/>
          <w:iCs/>
          <w:sz w:val="20"/>
          <w:szCs w:val="20"/>
        </w:rPr>
        <w:t xml:space="preserve"> </w:t>
      </w:r>
      <w:proofErr w:type="spellStart"/>
      <w:r w:rsidRPr="00A37ED2">
        <w:rPr>
          <w:rFonts w:ascii="Avenir Next LT Pro" w:hAnsi="Avenir Next LT Pro"/>
          <w:i/>
          <w:iCs/>
          <w:sz w:val="20"/>
          <w:szCs w:val="20"/>
        </w:rPr>
        <w:t>continuous</w:t>
      </w:r>
      <w:proofErr w:type="spellEnd"/>
      <w:r w:rsidR="00E80D3B" w:rsidRPr="00A37ED2">
        <w:rPr>
          <w:rFonts w:ascii="Avenir Next LT Pro" w:hAnsi="Avenir Next LT Pro"/>
          <w:i/>
          <w:iCs/>
          <w:sz w:val="20"/>
          <w:szCs w:val="20"/>
        </w:rPr>
        <w:t>.</w:t>
      </w:r>
    </w:p>
    <w:p w14:paraId="6E38C3A2" w14:textId="77777777" w:rsidR="006C3908" w:rsidRPr="0042032D" w:rsidRDefault="006C3908" w:rsidP="00A37ED2">
      <w:pPr>
        <w:pStyle w:val="PargrafodaLista"/>
        <w:spacing w:after="0"/>
        <w:ind w:left="1416"/>
        <w:jc w:val="both"/>
        <w:rPr>
          <w:rFonts w:ascii="Avenir Next LT Pro" w:hAnsi="Avenir Next LT Pro"/>
          <w:i/>
          <w:iCs/>
          <w:sz w:val="20"/>
          <w:szCs w:val="20"/>
        </w:rPr>
      </w:pPr>
    </w:p>
    <w:p w14:paraId="36D6296A" w14:textId="4F9CE3DA" w:rsidR="003D60BF" w:rsidRPr="00A37ED2" w:rsidRDefault="003D60BF" w:rsidP="00A37ED2">
      <w:pPr>
        <w:spacing w:after="0"/>
        <w:ind w:left="360"/>
        <w:jc w:val="both"/>
        <w:rPr>
          <w:rFonts w:ascii="Avenir Next LT Pro" w:hAnsi="Avenir Next LT Pro"/>
          <w:sz w:val="20"/>
          <w:szCs w:val="20"/>
        </w:rPr>
      </w:pPr>
      <w:r w:rsidRPr="00A37ED2">
        <w:rPr>
          <w:rFonts w:ascii="Avenir Next LT Pro" w:hAnsi="Avenir Next LT Pro"/>
          <w:sz w:val="20"/>
          <w:szCs w:val="20"/>
        </w:rPr>
        <w:t>Aula 4 Tema: escrevendo e-mails, relatórios, conference calls - exemplos práticos</w:t>
      </w:r>
      <w:r w:rsidR="00B34E79" w:rsidRPr="00A37ED2">
        <w:rPr>
          <w:rFonts w:ascii="Avenir Next LT Pro" w:hAnsi="Avenir Next LT Pro"/>
          <w:sz w:val="20"/>
          <w:szCs w:val="20"/>
        </w:rPr>
        <w:t>.</w:t>
      </w:r>
    </w:p>
    <w:p w14:paraId="50FF89BE" w14:textId="12B605A1" w:rsidR="003D60BF" w:rsidRPr="00A37ED2" w:rsidRDefault="003D60BF" w:rsidP="00A37ED2">
      <w:pPr>
        <w:spacing w:after="0"/>
        <w:ind w:left="1800"/>
        <w:jc w:val="both"/>
        <w:rPr>
          <w:rFonts w:ascii="Avenir Next LT Pro" w:hAnsi="Avenir Next LT Pro"/>
          <w:i/>
          <w:iCs/>
          <w:sz w:val="20"/>
          <w:szCs w:val="20"/>
          <w:lang w:val="en-US"/>
        </w:rPr>
      </w:pPr>
      <w:proofErr w:type="spellStart"/>
      <w:r w:rsidRPr="00A37ED2">
        <w:rPr>
          <w:rFonts w:ascii="Avenir Next LT Pro" w:hAnsi="Avenir Next LT Pro"/>
          <w:i/>
          <w:iCs/>
          <w:sz w:val="20"/>
          <w:szCs w:val="20"/>
          <w:lang w:val="en-US"/>
        </w:rPr>
        <w:t>Gramática</w:t>
      </w:r>
      <w:proofErr w:type="spellEnd"/>
      <w:r w:rsidRPr="00A37ED2">
        <w:rPr>
          <w:rFonts w:ascii="Avenir Next LT Pro" w:hAnsi="Avenir Next LT Pro"/>
          <w:i/>
          <w:iCs/>
          <w:sz w:val="20"/>
          <w:szCs w:val="20"/>
          <w:lang w:val="en-US"/>
        </w:rPr>
        <w:t xml:space="preserve">: definite article, </w:t>
      </w:r>
      <w:proofErr w:type="spellStart"/>
      <w:r w:rsidRPr="00A37ED2">
        <w:rPr>
          <w:rFonts w:ascii="Avenir Next LT Pro" w:hAnsi="Avenir Next LT Pro"/>
          <w:i/>
          <w:iCs/>
          <w:sz w:val="20"/>
          <w:szCs w:val="20"/>
          <w:lang w:val="en-US"/>
        </w:rPr>
        <w:t>contable</w:t>
      </w:r>
      <w:proofErr w:type="spellEnd"/>
      <w:r w:rsidRPr="00A37ED2">
        <w:rPr>
          <w:rFonts w:ascii="Avenir Next LT Pro" w:hAnsi="Avenir Next LT Pro"/>
          <w:i/>
          <w:iCs/>
          <w:sz w:val="20"/>
          <w:szCs w:val="20"/>
          <w:lang w:val="en-US"/>
        </w:rPr>
        <w:t xml:space="preserve"> and uncountable nouns</w:t>
      </w:r>
      <w:r w:rsidR="00E80D3B" w:rsidRPr="00A37ED2">
        <w:rPr>
          <w:rFonts w:ascii="Avenir Next LT Pro" w:hAnsi="Avenir Next LT Pro"/>
          <w:i/>
          <w:iCs/>
          <w:sz w:val="20"/>
          <w:szCs w:val="20"/>
          <w:lang w:val="en-US"/>
        </w:rPr>
        <w:t>.</w:t>
      </w:r>
    </w:p>
    <w:p w14:paraId="6C02BAFE" w14:textId="77777777" w:rsidR="006C3908" w:rsidRPr="000769BB" w:rsidRDefault="006C3908" w:rsidP="00A37ED2">
      <w:pPr>
        <w:pStyle w:val="PargrafodaLista"/>
        <w:spacing w:after="0"/>
        <w:ind w:left="1416"/>
        <w:jc w:val="both"/>
        <w:rPr>
          <w:rFonts w:ascii="Avenir Next LT Pro" w:hAnsi="Avenir Next LT Pro"/>
          <w:i/>
          <w:iCs/>
          <w:sz w:val="20"/>
          <w:szCs w:val="20"/>
          <w:lang w:val="en-US"/>
        </w:rPr>
      </w:pPr>
    </w:p>
    <w:p w14:paraId="166BA532" w14:textId="27F25CC5" w:rsidR="003D60BF" w:rsidRPr="00A37ED2" w:rsidRDefault="003D60BF" w:rsidP="00A37ED2">
      <w:pPr>
        <w:spacing w:after="0"/>
        <w:ind w:left="360"/>
        <w:jc w:val="both"/>
        <w:rPr>
          <w:rFonts w:ascii="Avenir Next LT Pro" w:hAnsi="Avenir Next LT Pro"/>
          <w:sz w:val="20"/>
          <w:szCs w:val="20"/>
          <w:lang w:val="en-US"/>
        </w:rPr>
      </w:pPr>
      <w:r w:rsidRPr="00A37ED2">
        <w:rPr>
          <w:rFonts w:ascii="Avenir Next LT Pro" w:hAnsi="Avenir Next LT Pro"/>
          <w:sz w:val="20"/>
          <w:szCs w:val="20"/>
          <w:lang w:val="en-US"/>
        </w:rPr>
        <w:t>Aula 5</w:t>
      </w:r>
      <w:r w:rsidR="00B34E79" w:rsidRPr="00A37ED2">
        <w:rPr>
          <w:rFonts w:ascii="Avenir Next LT Pro" w:hAnsi="Avenir Next LT Pro"/>
          <w:sz w:val="20"/>
          <w:szCs w:val="20"/>
          <w:lang w:val="en-US"/>
        </w:rPr>
        <w:t xml:space="preserve"> </w:t>
      </w:r>
      <w:proofErr w:type="spellStart"/>
      <w:r w:rsidRPr="00A37ED2">
        <w:rPr>
          <w:rFonts w:ascii="Avenir Next LT Pro" w:hAnsi="Avenir Next LT Pro"/>
          <w:sz w:val="20"/>
          <w:szCs w:val="20"/>
          <w:lang w:val="en-US"/>
        </w:rPr>
        <w:t>Tema</w:t>
      </w:r>
      <w:proofErr w:type="spellEnd"/>
      <w:r w:rsidRPr="00A37ED2">
        <w:rPr>
          <w:rFonts w:ascii="Avenir Next LT Pro" w:hAnsi="Avenir Next LT Pro"/>
          <w:sz w:val="20"/>
          <w:szCs w:val="20"/>
          <w:lang w:val="en-US"/>
        </w:rPr>
        <w:t>: the world economy - current themes</w:t>
      </w:r>
      <w:r w:rsidR="00E80D3B" w:rsidRPr="00A37ED2">
        <w:rPr>
          <w:rFonts w:ascii="Avenir Next LT Pro" w:hAnsi="Avenir Next LT Pro"/>
          <w:sz w:val="20"/>
          <w:szCs w:val="20"/>
          <w:lang w:val="en-US"/>
        </w:rPr>
        <w:t>.</w:t>
      </w:r>
    </w:p>
    <w:p w14:paraId="3AAD3A9E" w14:textId="3FCC8361" w:rsidR="003D60BF" w:rsidRPr="00A37ED2" w:rsidRDefault="003D60BF" w:rsidP="00A37ED2">
      <w:pPr>
        <w:spacing w:after="0"/>
        <w:ind w:left="1800"/>
        <w:jc w:val="both"/>
        <w:rPr>
          <w:rFonts w:ascii="Avenir Next LT Pro" w:hAnsi="Avenir Next LT Pro"/>
          <w:i/>
          <w:iCs/>
          <w:sz w:val="20"/>
          <w:szCs w:val="20"/>
        </w:rPr>
      </w:pPr>
      <w:r w:rsidRPr="00A37ED2">
        <w:rPr>
          <w:rFonts w:ascii="Avenir Next LT Pro" w:hAnsi="Avenir Next LT Pro"/>
          <w:i/>
          <w:iCs/>
          <w:sz w:val="20"/>
          <w:szCs w:val="20"/>
        </w:rPr>
        <w:t xml:space="preserve">Gramática: </w:t>
      </w:r>
      <w:proofErr w:type="spellStart"/>
      <w:r w:rsidRPr="00A37ED2">
        <w:rPr>
          <w:rFonts w:ascii="Avenir Next LT Pro" w:hAnsi="Avenir Next LT Pro"/>
          <w:i/>
          <w:iCs/>
          <w:sz w:val="20"/>
          <w:szCs w:val="20"/>
        </w:rPr>
        <w:t>idioms</w:t>
      </w:r>
      <w:proofErr w:type="spellEnd"/>
      <w:r w:rsidRPr="00A37ED2">
        <w:rPr>
          <w:rFonts w:ascii="Avenir Next LT Pro" w:hAnsi="Avenir Next LT Pro"/>
          <w:i/>
          <w:iCs/>
          <w:sz w:val="20"/>
          <w:szCs w:val="20"/>
        </w:rPr>
        <w:t xml:space="preserve"> </w:t>
      </w:r>
      <w:proofErr w:type="spellStart"/>
      <w:r w:rsidRPr="00A37ED2">
        <w:rPr>
          <w:rFonts w:ascii="Avenir Next LT Pro" w:hAnsi="Avenir Next LT Pro"/>
          <w:i/>
          <w:iCs/>
          <w:sz w:val="20"/>
          <w:szCs w:val="20"/>
        </w:rPr>
        <w:t>and</w:t>
      </w:r>
      <w:proofErr w:type="spellEnd"/>
      <w:r w:rsidRPr="00A37ED2">
        <w:rPr>
          <w:rFonts w:ascii="Avenir Next LT Pro" w:hAnsi="Avenir Next LT Pro"/>
          <w:i/>
          <w:iCs/>
          <w:sz w:val="20"/>
          <w:szCs w:val="20"/>
        </w:rPr>
        <w:t xml:space="preserve"> </w:t>
      </w:r>
      <w:proofErr w:type="spellStart"/>
      <w:r w:rsidRPr="00A37ED2">
        <w:rPr>
          <w:rFonts w:ascii="Avenir Next LT Pro" w:hAnsi="Avenir Next LT Pro"/>
          <w:i/>
          <w:iCs/>
          <w:sz w:val="20"/>
          <w:szCs w:val="20"/>
        </w:rPr>
        <w:t>phrasal</w:t>
      </w:r>
      <w:proofErr w:type="spellEnd"/>
      <w:r w:rsidRPr="00A37ED2">
        <w:rPr>
          <w:rFonts w:ascii="Avenir Next LT Pro" w:hAnsi="Avenir Next LT Pro"/>
          <w:i/>
          <w:iCs/>
          <w:sz w:val="20"/>
          <w:szCs w:val="20"/>
        </w:rPr>
        <w:t xml:space="preserve"> </w:t>
      </w:r>
      <w:proofErr w:type="spellStart"/>
      <w:r w:rsidRPr="00A37ED2">
        <w:rPr>
          <w:rFonts w:ascii="Avenir Next LT Pro" w:hAnsi="Avenir Next LT Pro"/>
          <w:i/>
          <w:iCs/>
          <w:sz w:val="20"/>
          <w:szCs w:val="20"/>
        </w:rPr>
        <w:t>verbs</w:t>
      </w:r>
      <w:proofErr w:type="spellEnd"/>
      <w:r w:rsidR="00E80D3B" w:rsidRPr="00A37ED2">
        <w:rPr>
          <w:rFonts w:ascii="Avenir Next LT Pro" w:hAnsi="Avenir Next LT Pro"/>
          <w:i/>
          <w:iCs/>
          <w:sz w:val="20"/>
          <w:szCs w:val="20"/>
        </w:rPr>
        <w:t>.</w:t>
      </w:r>
    </w:p>
    <w:p w14:paraId="23D909AA" w14:textId="77777777" w:rsidR="006C3908" w:rsidRPr="0042032D" w:rsidRDefault="006C3908" w:rsidP="00A37ED2">
      <w:pPr>
        <w:pStyle w:val="PargrafodaLista"/>
        <w:spacing w:after="0"/>
        <w:ind w:left="1416"/>
        <w:jc w:val="both"/>
        <w:rPr>
          <w:rFonts w:ascii="Avenir Next LT Pro" w:hAnsi="Avenir Next LT Pro"/>
          <w:i/>
          <w:iCs/>
          <w:sz w:val="20"/>
          <w:szCs w:val="20"/>
        </w:rPr>
      </w:pPr>
    </w:p>
    <w:p w14:paraId="1EB830A7" w14:textId="62C52CDF" w:rsidR="003D60BF" w:rsidRPr="00A37ED2" w:rsidRDefault="003D60BF" w:rsidP="00A37ED2">
      <w:pPr>
        <w:spacing w:after="0"/>
        <w:ind w:left="360"/>
        <w:jc w:val="both"/>
        <w:rPr>
          <w:rFonts w:ascii="Avenir Next LT Pro" w:hAnsi="Avenir Next LT Pro"/>
          <w:sz w:val="20"/>
          <w:szCs w:val="20"/>
          <w:lang w:val="en-US"/>
        </w:rPr>
      </w:pPr>
      <w:r w:rsidRPr="00A37ED2">
        <w:rPr>
          <w:rFonts w:ascii="Avenir Next LT Pro" w:hAnsi="Avenir Next LT Pro"/>
          <w:sz w:val="20"/>
          <w:szCs w:val="20"/>
          <w:lang w:val="en-US"/>
        </w:rPr>
        <w:t xml:space="preserve">Aula 6 </w:t>
      </w:r>
      <w:proofErr w:type="spellStart"/>
      <w:r w:rsidRPr="00A37ED2">
        <w:rPr>
          <w:rFonts w:ascii="Avenir Next LT Pro" w:hAnsi="Avenir Next LT Pro"/>
          <w:sz w:val="20"/>
          <w:szCs w:val="20"/>
          <w:lang w:val="en-US"/>
        </w:rPr>
        <w:t>Tema</w:t>
      </w:r>
      <w:proofErr w:type="spellEnd"/>
      <w:r w:rsidRPr="00A37ED2">
        <w:rPr>
          <w:rFonts w:ascii="Avenir Next LT Pro" w:hAnsi="Avenir Next LT Pro"/>
          <w:sz w:val="20"/>
          <w:szCs w:val="20"/>
          <w:lang w:val="en-US"/>
        </w:rPr>
        <w:t xml:space="preserve">: the </w:t>
      </w:r>
      <w:proofErr w:type="spellStart"/>
      <w:r w:rsidRPr="00A37ED2">
        <w:rPr>
          <w:rFonts w:ascii="Avenir Next LT Pro" w:hAnsi="Avenir Next LT Pro"/>
          <w:sz w:val="20"/>
          <w:szCs w:val="20"/>
          <w:lang w:val="en-US"/>
        </w:rPr>
        <w:t>brazilian</w:t>
      </w:r>
      <w:proofErr w:type="spellEnd"/>
      <w:r w:rsidRPr="00A37ED2">
        <w:rPr>
          <w:rFonts w:ascii="Avenir Next LT Pro" w:hAnsi="Avenir Next LT Pro"/>
          <w:sz w:val="20"/>
          <w:szCs w:val="20"/>
          <w:lang w:val="en-US"/>
        </w:rPr>
        <w:t xml:space="preserve"> economy - current themes (sectors, products)</w:t>
      </w:r>
    </w:p>
    <w:p w14:paraId="1B2F49B1" w14:textId="58548809" w:rsidR="003D60BF" w:rsidRPr="00A37ED2" w:rsidRDefault="003D60BF" w:rsidP="00A37ED2">
      <w:pPr>
        <w:spacing w:after="0"/>
        <w:ind w:left="1800"/>
        <w:jc w:val="both"/>
        <w:rPr>
          <w:rFonts w:ascii="Avenir Next LT Pro" w:hAnsi="Avenir Next LT Pro"/>
          <w:sz w:val="20"/>
          <w:szCs w:val="20"/>
          <w:lang w:val="en-US"/>
        </w:rPr>
      </w:pPr>
      <w:proofErr w:type="spellStart"/>
      <w:r w:rsidRPr="00A37ED2">
        <w:rPr>
          <w:rFonts w:ascii="Avenir Next LT Pro" w:hAnsi="Avenir Next LT Pro"/>
          <w:i/>
          <w:iCs/>
          <w:sz w:val="20"/>
          <w:szCs w:val="20"/>
          <w:lang w:val="en-US"/>
        </w:rPr>
        <w:t>Gramática</w:t>
      </w:r>
      <w:proofErr w:type="spellEnd"/>
      <w:r w:rsidRPr="00A37ED2">
        <w:rPr>
          <w:rFonts w:ascii="Avenir Next LT Pro" w:hAnsi="Avenir Next LT Pro"/>
          <w:i/>
          <w:iCs/>
          <w:sz w:val="20"/>
          <w:szCs w:val="20"/>
          <w:lang w:val="en-US"/>
        </w:rPr>
        <w:t>: some, any, nothing, nobody, neither .... nor, much, many, all, every</w:t>
      </w:r>
      <w:r w:rsidR="00E80D3B" w:rsidRPr="00A37ED2">
        <w:rPr>
          <w:rFonts w:ascii="Avenir Next LT Pro" w:hAnsi="Avenir Next LT Pro"/>
          <w:sz w:val="20"/>
          <w:szCs w:val="20"/>
          <w:lang w:val="en-US"/>
        </w:rPr>
        <w:t>.</w:t>
      </w:r>
    </w:p>
    <w:p w14:paraId="3DF3B3D6" w14:textId="77777777" w:rsidR="006C3908" w:rsidRPr="000769BB" w:rsidRDefault="006C3908" w:rsidP="00A37ED2">
      <w:pPr>
        <w:pStyle w:val="PargrafodaLista"/>
        <w:spacing w:after="0"/>
        <w:ind w:left="1416"/>
        <w:jc w:val="both"/>
        <w:rPr>
          <w:rFonts w:ascii="Avenir Next LT Pro" w:hAnsi="Avenir Next LT Pro"/>
          <w:sz w:val="20"/>
          <w:szCs w:val="20"/>
          <w:lang w:val="en-US"/>
        </w:rPr>
      </w:pPr>
    </w:p>
    <w:p w14:paraId="046118E6" w14:textId="35D5FD2C" w:rsidR="003D60BF" w:rsidRPr="00A37ED2" w:rsidRDefault="003D60BF" w:rsidP="00A37ED2">
      <w:pPr>
        <w:spacing w:after="0"/>
        <w:ind w:left="360"/>
        <w:jc w:val="both"/>
        <w:rPr>
          <w:rFonts w:ascii="Avenir Next LT Pro" w:hAnsi="Avenir Next LT Pro"/>
          <w:sz w:val="20"/>
          <w:szCs w:val="20"/>
          <w:lang w:val="en-US"/>
        </w:rPr>
      </w:pPr>
      <w:r w:rsidRPr="00A37ED2">
        <w:rPr>
          <w:rFonts w:ascii="Avenir Next LT Pro" w:hAnsi="Avenir Next LT Pro"/>
          <w:sz w:val="20"/>
          <w:szCs w:val="20"/>
          <w:lang w:val="en-US"/>
        </w:rPr>
        <w:t xml:space="preserve">Aula 7 </w:t>
      </w:r>
      <w:proofErr w:type="spellStart"/>
      <w:r w:rsidRPr="00A37ED2">
        <w:rPr>
          <w:rFonts w:ascii="Avenir Next LT Pro" w:hAnsi="Avenir Next LT Pro"/>
          <w:sz w:val="20"/>
          <w:szCs w:val="20"/>
          <w:lang w:val="en-US"/>
        </w:rPr>
        <w:t>Tema</w:t>
      </w:r>
      <w:proofErr w:type="spellEnd"/>
      <w:r w:rsidRPr="00A37ED2">
        <w:rPr>
          <w:rFonts w:ascii="Avenir Next LT Pro" w:hAnsi="Avenir Next LT Pro"/>
          <w:sz w:val="20"/>
          <w:szCs w:val="20"/>
          <w:lang w:val="en-US"/>
        </w:rPr>
        <w:t>: great inventions of the 20th century</w:t>
      </w:r>
      <w:r w:rsidR="00E80D3B" w:rsidRPr="00A37ED2">
        <w:rPr>
          <w:rFonts w:ascii="Avenir Next LT Pro" w:hAnsi="Avenir Next LT Pro"/>
          <w:sz w:val="20"/>
          <w:szCs w:val="20"/>
          <w:lang w:val="en-US"/>
        </w:rPr>
        <w:t>.</w:t>
      </w:r>
    </w:p>
    <w:p w14:paraId="1C04DBB1" w14:textId="4946E82A" w:rsidR="003D60BF" w:rsidRPr="00A37ED2" w:rsidRDefault="003D60BF" w:rsidP="00A37ED2">
      <w:pPr>
        <w:spacing w:after="0"/>
        <w:ind w:left="1800"/>
        <w:jc w:val="both"/>
        <w:rPr>
          <w:rFonts w:ascii="Avenir Next LT Pro" w:hAnsi="Avenir Next LT Pro"/>
          <w:i/>
          <w:iCs/>
          <w:sz w:val="20"/>
          <w:szCs w:val="20"/>
        </w:rPr>
      </w:pPr>
      <w:r w:rsidRPr="00A37ED2">
        <w:rPr>
          <w:rFonts w:ascii="Avenir Next LT Pro" w:hAnsi="Avenir Next LT Pro"/>
          <w:i/>
          <w:iCs/>
          <w:sz w:val="20"/>
          <w:szCs w:val="20"/>
        </w:rPr>
        <w:t xml:space="preserve">Gramática: ver + </w:t>
      </w:r>
      <w:proofErr w:type="spellStart"/>
      <w:r w:rsidRPr="00A37ED2">
        <w:rPr>
          <w:rFonts w:ascii="Avenir Next LT Pro" w:hAnsi="Avenir Next LT Pro"/>
          <w:i/>
          <w:iCs/>
          <w:sz w:val="20"/>
          <w:szCs w:val="20"/>
        </w:rPr>
        <w:t>ing</w:t>
      </w:r>
      <w:proofErr w:type="spellEnd"/>
      <w:r w:rsidRPr="00A37ED2">
        <w:rPr>
          <w:rFonts w:ascii="Avenir Next LT Pro" w:hAnsi="Avenir Next LT Pro"/>
          <w:i/>
          <w:iCs/>
          <w:sz w:val="20"/>
          <w:szCs w:val="20"/>
        </w:rPr>
        <w:t xml:space="preserve"> </w:t>
      </w:r>
      <w:proofErr w:type="spellStart"/>
      <w:r w:rsidRPr="00A37ED2">
        <w:rPr>
          <w:rFonts w:ascii="Avenir Next LT Pro" w:hAnsi="Avenir Next LT Pro"/>
          <w:i/>
          <w:iCs/>
          <w:sz w:val="20"/>
          <w:szCs w:val="20"/>
        </w:rPr>
        <w:t>or</w:t>
      </w:r>
      <w:proofErr w:type="spellEnd"/>
      <w:r w:rsidRPr="00A37ED2">
        <w:rPr>
          <w:rFonts w:ascii="Avenir Next LT Pro" w:hAnsi="Avenir Next LT Pro"/>
          <w:i/>
          <w:iCs/>
          <w:sz w:val="20"/>
          <w:szCs w:val="20"/>
        </w:rPr>
        <w:t xml:space="preserve"> </w:t>
      </w:r>
      <w:proofErr w:type="spellStart"/>
      <w:r w:rsidRPr="00A37ED2">
        <w:rPr>
          <w:rFonts w:ascii="Avenir Next LT Pro" w:hAnsi="Avenir Next LT Pro"/>
          <w:i/>
          <w:iCs/>
          <w:sz w:val="20"/>
          <w:szCs w:val="20"/>
        </w:rPr>
        <w:t>to</w:t>
      </w:r>
      <w:proofErr w:type="spellEnd"/>
      <w:r w:rsidR="00E80D3B" w:rsidRPr="00A37ED2">
        <w:rPr>
          <w:rFonts w:ascii="Avenir Next LT Pro" w:hAnsi="Avenir Next LT Pro"/>
          <w:i/>
          <w:iCs/>
          <w:sz w:val="20"/>
          <w:szCs w:val="20"/>
        </w:rPr>
        <w:t>.</w:t>
      </w:r>
    </w:p>
    <w:p w14:paraId="404581C7" w14:textId="77777777" w:rsidR="006C3908" w:rsidRPr="0042032D" w:rsidRDefault="006C3908" w:rsidP="00A37ED2">
      <w:pPr>
        <w:pStyle w:val="PargrafodaLista"/>
        <w:spacing w:after="0"/>
        <w:ind w:left="1416"/>
        <w:jc w:val="both"/>
        <w:rPr>
          <w:rFonts w:ascii="Avenir Next LT Pro" w:hAnsi="Avenir Next LT Pro"/>
          <w:i/>
          <w:iCs/>
          <w:sz w:val="20"/>
          <w:szCs w:val="20"/>
        </w:rPr>
      </w:pPr>
    </w:p>
    <w:p w14:paraId="47728A0F" w14:textId="6D5E5247" w:rsidR="003D60BF" w:rsidRPr="00A37ED2" w:rsidRDefault="003D60BF" w:rsidP="00A37ED2">
      <w:pPr>
        <w:spacing w:after="0"/>
        <w:ind w:left="360"/>
        <w:jc w:val="both"/>
        <w:rPr>
          <w:rFonts w:ascii="Avenir Next LT Pro" w:hAnsi="Avenir Next LT Pro"/>
          <w:sz w:val="20"/>
          <w:szCs w:val="20"/>
          <w:lang w:val="en-US"/>
        </w:rPr>
      </w:pPr>
      <w:r w:rsidRPr="00A37ED2">
        <w:rPr>
          <w:rFonts w:ascii="Avenir Next LT Pro" w:hAnsi="Avenir Next LT Pro"/>
          <w:sz w:val="20"/>
          <w:szCs w:val="20"/>
          <w:lang w:val="en-US"/>
        </w:rPr>
        <w:t xml:space="preserve">Aula 8 </w:t>
      </w:r>
      <w:proofErr w:type="spellStart"/>
      <w:r w:rsidRPr="00A37ED2">
        <w:rPr>
          <w:rFonts w:ascii="Avenir Next LT Pro" w:hAnsi="Avenir Next LT Pro"/>
          <w:sz w:val="20"/>
          <w:szCs w:val="20"/>
          <w:lang w:val="en-US"/>
        </w:rPr>
        <w:t>Tema</w:t>
      </w:r>
      <w:proofErr w:type="spellEnd"/>
      <w:r w:rsidRPr="00A37ED2">
        <w:rPr>
          <w:rFonts w:ascii="Avenir Next LT Pro" w:hAnsi="Avenir Next LT Pro"/>
          <w:sz w:val="20"/>
          <w:szCs w:val="20"/>
          <w:lang w:val="en-US"/>
        </w:rPr>
        <w:t>: the future of work - skills needed for the future</w:t>
      </w:r>
      <w:r w:rsidR="00E80D3B" w:rsidRPr="00A37ED2">
        <w:rPr>
          <w:rFonts w:ascii="Avenir Next LT Pro" w:hAnsi="Avenir Next LT Pro"/>
          <w:sz w:val="20"/>
          <w:szCs w:val="20"/>
          <w:lang w:val="en-US"/>
        </w:rPr>
        <w:t>.</w:t>
      </w:r>
    </w:p>
    <w:p w14:paraId="1027400D" w14:textId="4590860F" w:rsidR="003D60BF" w:rsidRPr="00A37ED2" w:rsidRDefault="003D60BF" w:rsidP="00A37ED2">
      <w:pPr>
        <w:spacing w:after="0"/>
        <w:ind w:left="1800"/>
        <w:jc w:val="both"/>
        <w:rPr>
          <w:rFonts w:ascii="Avenir Next LT Pro" w:hAnsi="Avenir Next LT Pro"/>
          <w:i/>
          <w:iCs/>
          <w:sz w:val="20"/>
          <w:szCs w:val="20"/>
          <w:lang w:val="en-US"/>
        </w:rPr>
      </w:pPr>
      <w:proofErr w:type="spellStart"/>
      <w:r w:rsidRPr="00A37ED2">
        <w:rPr>
          <w:rFonts w:ascii="Avenir Next LT Pro" w:hAnsi="Avenir Next LT Pro"/>
          <w:i/>
          <w:iCs/>
          <w:sz w:val="20"/>
          <w:szCs w:val="20"/>
          <w:lang w:val="en-US"/>
        </w:rPr>
        <w:t>Gramática</w:t>
      </w:r>
      <w:proofErr w:type="spellEnd"/>
      <w:r w:rsidRPr="00A37ED2">
        <w:rPr>
          <w:rFonts w:ascii="Avenir Next LT Pro" w:hAnsi="Avenir Next LT Pro"/>
          <w:i/>
          <w:iCs/>
          <w:sz w:val="20"/>
          <w:szCs w:val="20"/>
          <w:lang w:val="en-US"/>
        </w:rPr>
        <w:t>: since, yet, already, so, such, also, too, comparatives</w:t>
      </w:r>
      <w:r w:rsidR="00E80D3B" w:rsidRPr="00A37ED2">
        <w:rPr>
          <w:rFonts w:ascii="Avenir Next LT Pro" w:hAnsi="Avenir Next LT Pro"/>
          <w:i/>
          <w:iCs/>
          <w:sz w:val="20"/>
          <w:szCs w:val="20"/>
          <w:lang w:val="en-US"/>
        </w:rPr>
        <w:t>....</w:t>
      </w:r>
    </w:p>
    <w:p w14:paraId="5473D453" w14:textId="77777777" w:rsidR="006C3908" w:rsidRPr="000769BB" w:rsidRDefault="006C3908" w:rsidP="00A37ED2">
      <w:pPr>
        <w:pStyle w:val="PargrafodaLista"/>
        <w:spacing w:after="0"/>
        <w:ind w:left="1416"/>
        <w:jc w:val="both"/>
        <w:rPr>
          <w:rFonts w:ascii="Avenir Next LT Pro" w:hAnsi="Avenir Next LT Pro"/>
          <w:i/>
          <w:iCs/>
          <w:sz w:val="20"/>
          <w:szCs w:val="20"/>
          <w:lang w:val="en-US"/>
        </w:rPr>
      </w:pPr>
    </w:p>
    <w:p w14:paraId="05CE3C2F" w14:textId="56877111" w:rsidR="003D60BF" w:rsidRPr="00A37ED2" w:rsidRDefault="003D60BF" w:rsidP="00A37ED2">
      <w:pPr>
        <w:spacing w:after="0"/>
        <w:ind w:left="360"/>
        <w:jc w:val="both"/>
        <w:rPr>
          <w:rFonts w:ascii="Avenir Next LT Pro" w:hAnsi="Avenir Next LT Pro"/>
          <w:sz w:val="20"/>
          <w:szCs w:val="20"/>
          <w:lang w:val="en-US"/>
        </w:rPr>
      </w:pPr>
      <w:r w:rsidRPr="00A37ED2">
        <w:rPr>
          <w:rFonts w:ascii="Avenir Next LT Pro" w:hAnsi="Avenir Next LT Pro"/>
          <w:sz w:val="20"/>
          <w:szCs w:val="20"/>
          <w:lang w:val="en-US"/>
        </w:rPr>
        <w:t xml:space="preserve">Aula 9 </w:t>
      </w:r>
      <w:proofErr w:type="spellStart"/>
      <w:r w:rsidRPr="00A37ED2">
        <w:rPr>
          <w:rFonts w:ascii="Avenir Next LT Pro" w:hAnsi="Avenir Next LT Pro"/>
          <w:sz w:val="20"/>
          <w:szCs w:val="20"/>
          <w:lang w:val="en-US"/>
        </w:rPr>
        <w:t>Tema</w:t>
      </w:r>
      <w:proofErr w:type="spellEnd"/>
      <w:r w:rsidRPr="00A37ED2">
        <w:rPr>
          <w:rFonts w:ascii="Avenir Next LT Pro" w:hAnsi="Avenir Next LT Pro"/>
          <w:sz w:val="20"/>
          <w:szCs w:val="20"/>
          <w:lang w:val="en-US"/>
        </w:rPr>
        <w:t>: book a trip, book a hotel, look for restaurants</w:t>
      </w:r>
      <w:r w:rsidR="00E80D3B" w:rsidRPr="00A37ED2">
        <w:rPr>
          <w:rFonts w:ascii="Avenir Next LT Pro" w:hAnsi="Avenir Next LT Pro"/>
          <w:sz w:val="20"/>
          <w:szCs w:val="20"/>
          <w:lang w:val="en-US"/>
        </w:rPr>
        <w:t>.</w:t>
      </w:r>
    </w:p>
    <w:p w14:paraId="53E79723" w14:textId="7AA55D0C" w:rsidR="003D60BF" w:rsidRPr="00A37ED2" w:rsidRDefault="003D60BF" w:rsidP="00A37ED2">
      <w:pPr>
        <w:spacing w:after="0"/>
        <w:ind w:left="1800"/>
        <w:jc w:val="both"/>
        <w:rPr>
          <w:rFonts w:ascii="Avenir Next LT Pro" w:hAnsi="Avenir Next LT Pro"/>
          <w:i/>
          <w:iCs/>
          <w:sz w:val="20"/>
          <w:szCs w:val="20"/>
        </w:rPr>
      </w:pPr>
      <w:r w:rsidRPr="00A37ED2">
        <w:rPr>
          <w:rFonts w:ascii="Avenir Next LT Pro" w:hAnsi="Avenir Next LT Pro"/>
          <w:i/>
          <w:iCs/>
          <w:sz w:val="20"/>
          <w:szCs w:val="20"/>
        </w:rPr>
        <w:t xml:space="preserve">Gramática: </w:t>
      </w:r>
      <w:proofErr w:type="spellStart"/>
      <w:r w:rsidRPr="00A37ED2">
        <w:rPr>
          <w:rFonts w:ascii="Avenir Next LT Pro" w:hAnsi="Avenir Next LT Pro"/>
          <w:i/>
          <w:iCs/>
          <w:sz w:val="20"/>
          <w:szCs w:val="20"/>
        </w:rPr>
        <w:t>verb</w:t>
      </w:r>
      <w:proofErr w:type="spellEnd"/>
      <w:r w:rsidRPr="00A37ED2">
        <w:rPr>
          <w:rFonts w:ascii="Avenir Next LT Pro" w:hAnsi="Avenir Next LT Pro"/>
          <w:i/>
          <w:iCs/>
          <w:sz w:val="20"/>
          <w:szCs w:val="20"/>
        </w:rPr>
        <w:t xml:space="preserve"> tense </w:t>
      </w:r>
      <w:proofErr w:type="spellStart"/>
      <w:r w:rsidRPr="00A37ED2">
        <w:rPr>
          <w:rFonts w:ascii="Avenir Next LT Pro" w:hAnsi="Avenir Next LT Pro"/>
          <w:i/>
          <w:iCs/>
          <w:sz w:val="20"/>
          <w:szCs w:val="20"/>
        </w:rPr>
        <w:t>review</w:t>
      </w:r>
      <w:proofErr w:type="spellEnd"/>
      <w:r w:rsidR="00E80D3B" w:rsidRPr="00A37ED2">
        <w:rPr>
          <w:rFonts w:ascii="Avenir Next LT Pro" w:hAnsi="Avenir Next LT Pro"/>
          <w:i/>
          <w:iCs/>
          <w:sz w:val="20"/>
          <w:szCs w:val="20"/>
        </w:rPr>
        <w:t>.</w:t>
      </w:r>
    </w:p>
    <w:p w14:paraId="34EFA0F4" w14:textId="77777777" w:rsidR="006C3908" w:rsidRPr="0042032D" w:rsidRDefault="006C3908" w:rsidP="00A37ED2">
      <w:pPr>
        <w:pStyle w:val="PargrafodaLista"/>
        <w:spacing w:after="0"/>
        <w:ind w:left="1416"/>
        <w:jc w:val="both"/>
        <w:rPr>
          <w:rFonts w:ascii="Avenir Next LT Pro" w:hAnsi="Avenir Next LT Pro"/>
          <w:i/>
          <w:iCs/>
          <w:sz w:val="20"/>
          <w:szCs w:val="20"/>
        </w:rPr>
      </w:pPr>
    </w:p>
    <w:p w14:paraId="2652EC37" w14:textId="77E7229A" w:rsidR="003D60BF" w:rsidRPr="00A37ED2" w:rsidRDefault="003D60BF" w:rsidP="00A37ED2">
      <w:pPr>
        <w:spacing w:after="0"/>
        <w:ind w:left="360"/>
        <w:jc w:val="both"/>
        <w:rPr>
          <w:rFonts w:ascii="Avenir Next LT Pro" w:hAnsi="Avenir Next LT Pro"/>
          <w:sz w:val="20"/>
          <w:szCs w:val="20"/>
          <w:lang w:val="en-US"/>
        </w:rPr>
      </w:pPr>
      <w:r w:rsidRPr="00A37ED2">
        <w:rPr>
          <w:rFonts w:ascii="Avenir Next LT Pro" w:hAnsi="Avenir Next LT Pro"/>
          <w:sz w:val="20"/>
          <w:szCs w:val="20"/>
          <w:lang w:val="en-US"/>
        </w:rPr>
        <w:t xml:space="preserve">Aula 10 </w:t>
      </w:r>
      <w:proofErr w:type="spellStart"/>
      <w:r w:rsidRPr="00A37ED2">
        <w:rPr>
          <w:rFonts w:ascii="Avenir Next LT Pro" w:hAnsi="Avenir Next LT Pro"/>
          <w:sz w:val="20"/>
          <w:szCs w:val="20"/>
          <w:lang w:val="en-US"/>
        </w:rPr>
        <w:t>Tema</w:t>
      </w:r>
      <w:proofErr w:type="spellEnd"/>
      <w:r w:rsidRPr="00A37ED2">
        <w:rPr>
          <w:rFonts w:ascii="Avenir Next LT Pro" w:hAnsi="Avenir Next LT Pro"/>
          <w:sz w:val="20"/>
          <w:szCs w:val="20"/>
          <w:lang w:val="en-US"/>
        </w:rPr>
        <w:t>: sales pitch - a product from your company to the country of your choice</w:t>
      </w:r>
      <w:r w:rsidR="00E80D3B" w:rsidRPr="00A37ED2">
        <w:rPr>
          <w:rFonts w:ascii="Avenir Next LT Pro" w:hAnsi="Avenir Next LT Pro"/>
          <w:sz w:val="20"/>
          <w:szCs w:val="20"/>
          <w:lang w:val="en-US"/>
        </w:rPr>
        <w:t>.</w:t>
      </w:r>
    </w:p>
    <w:p w14:paraId="5B489C87" w14:textId="075CA5EA" w:rsidR="003D60BF" w:rsidRPr="00A37ED2" w:rsidRDefault="003D60BF" w:rsidP="00A37ED2">
      <w:pPr>
        <w:spacing w:after="0"/>
        <w:ind w:left="1800"/>
        <w:jc w:val="both"/>
        <w:rPr>
          <w:rFonts w:ascii="Avenir Next LT Pro" w:hAnsi="Avenir Next LT Pro"/>
          <w:i/>
          <w:iCs/>
          <w:sz w:val="20"/>
          <w:szCs w:val="20"/>
        </w:rPr>
      </w:pPr>
      <w:r w:rsidRPr="00A37ED2">
        <w:rPr>
          <w:rFonts w:ascii="Avenir Next LT Pro" w:hAnsi="Avenir Next LT Pro"/>
          <w:i/>
          <w:iCs/>
          <w:sz w:val="20"/>
          <w:szCs w:val="20"/>
        </w:rPr>
        <w:t xml:space="preserve">Gramática: general </w:t>
      </w:r>
      <w:proofErr w:type="spellStart"/>
      <w:r w:rsidRPr="00A37ED2">
        <w:rPr>
          <w:rFonts w:ascii="Avenir Next LT Pro" w:hAnsi="Avenir Next LT Pro"/>
          <w:i/>
          <w:iCs/>
          <w:sz w:val="20"/>
          <w:szCs w:val="20"/>
        </w:rPr>
        <w:t>revie</w:t>
      </w:r>
      <w:r w:rsidR="004937CE" w:rsidRPr="00A37ED2">
        <w:rPr>
          <w:rFonts w:ascii="Avenir Next LT Pro" w:hAnsi="Avenir Next LT Pro"/>
          <w:i/>
          <w:iCs/>
          <w:sz w:val="20"/>
          <w:szCs w:val="20"/>
        </w:rPr>
        <w:t>w</w:t>
      </w:r>
      <w:proofErr w:type="spellEnd"/>
      <w:r w:rsidR="00B34E79" w:rsidRPr="00A37ED2">
        <w:rPr>
          <w:rFonts w:ascii="Avenir Next LT Pro" w:hAnsi="Avenir Next LT Pro"/>
          <w:i/>
          <w:iCs/>
          <w:sz w:val="20"/>
          <w:szCs w:val="20"/>
        </w:rPr>
        <w:t>.</w:t>
      </w:r>
    </w:p>
    <w:bookmarkEnd w:id="25"/>
    <w:p w14:paraId="686DAC43" w14:textId="021296DC" w:rsidR="00BF6280" w:rsidRDefault="00BF6280" w:rsidP="007A39C9">
      <w:pPr>
        <w:spacing w:after="0"/>
        <w:jc w:val="both"/>
        <w:rPr>
          <w:rFonts w:ascii="Avenir Next LT Pro" w:hAnsi="Avenir Next LT Pro"/>
          <w:color w:val="AEAAAA" w:themeColor="background2" w:themeShade="BF"/>
          <w:sz w:val="20"/>
          <w:szCs w:val="20"/>
        </w:rPr>
      </w:pPr>
    </w:p>
    <w:p w14:paraId="1E322102" w14:textId="77777777" w:rsidR="006C3908" w:rsidRPr="0042032D" w:rsidRDefault="006C3908" w:rsidP="007A39C9">
      <w:pPr>
        <w:spacing w:after="0"/>
        <w:jc w:val="both"/>
        <w:rPr>
          <w:rFonts w:ascii="Avenir Next LT Pro" w:hAnsi="Avenir Next LT Pro"/>
          <w:sz w:val="20"/>
          <w:szCs w:val="20"/>
        </w:rPr>
      </w:pPr>
    </w:p>
    <w:sectPr w:rsidR="006C3908" w:rsidRPr="0042032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38071" w14:textId="77777777" w:rsidR="00D701A2" w:rsidRDefault="00D701A2" w:rsidP="009B619D">
      <w:pPr>
        <w:spacing w:after="0" w:line="240" w:lineRule="auto"/>
      </w:pPr>
      <w:r>
        <w:separator/>
      </w:r>
    </w:p>
  </w:endnote>
  <w:endnote w:type="continuationSeparator" w:id="0">
    <w:p w14:paraId="167CDD0F" w14:textId="77777777" w:rsidR="00D701A2" w:rsidRDefault="00D701A2" w:rsidP="009B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Next LT Pro">
    <w:altName w:val="Avenir Next LT Pro"/>
    <w:panose1 w:val="020B0504020202020204"/>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043172"/>
      <w:docPartObj>
        <w:docPartGallery w:val="Page Numbers (Bottom of Page)"/>
        <w:docPartUnique/>
      </w:docPartObj>
    </w:sdtPr>
    <w:sdtEndPr>
      <w:rPr>
        <w:rFonts w:ascii="Avenir Next LT Pro" w:hAnsi="Avenir Next LT Pro"/>
      </w:rPr>
    </w:sdtEndPr>
    <w:sdtContent>
      <w:p w14:paraId="2E961FD4" w14:textId="0A0BDEF4" w:rsidR="0015456E" w:rsidRPr="0015456E" w:rsidRDefault="0015456E">
        <w:pPr>
          <w:pStyle w:val="Rodap"/>
          <w:jc w:val="right"/>
          <w:rPr>
            <w:rFonts w:ascii="Avenir Next LT Pro" w:hAnsi="Avenir Next LT Pro"/>
          </w:rPr>
        </w:pPr>
        <w:r w:rsidRPr="0015456E">
          <w:rPr>
            <w:rFonts w:ascii="Avenir Next LT Pro" w:hAnsi="Avenir Next LT Pro"/>
            <w:noProof/>
          </w:rPr>
          <mc:AlternateContent>
            <mc:Choice Requires="wps">
              <w:drawing>
                <wp:anchor distT="0" distB="0" distL="114300" distR="114300" simplePos="0" relativeHeight="251659264" behindDoc="0" locked="0" layoutInCell="1" allowOverlap="1" wp14:anchorId="16F4E8FF" wp14:editId="4B13AF66">
                  <wp:simplePos x="0" y="0"/>
                  <wp:positionH relativeFrom="margin">
                    <wp:align>right</wp:align>
                  </wp:positionH>
                  <wp:positionV relativeFrom="paragraph">
                    <wp:posOffset>86843</wp:posOffset>
                  </wp:positionV>
                  <wp:extent cx="5351272" cy="23165"/>
                  <wp:effectExtent l="19050" t="19050" r="20955" b="34290"/>
                  <wp:wrapNone/>
                  <wp:docPr id="16" name="Conector reto 16"/>
                  <wp:cNvGraphicFramePr/>
                  <a:graphic xmlns:a="http://schemas.openxmlformats.org/drawingml/2006/main">
                    <a:graphicData uri="http://schemas.microsoft.com/office/word/2010/wordprocessingShape">
                      <wps:wsp>
                        <wps:cNvCnPr/>
                        <wps:spPr>
                          <a:xfrm>
                            <a:off x="0" y="0"/>
                            <a:ext cx="5351272" cy="23165"/>
                          </a:xfrm>
                          <a:prstGeom prst="line">
                            <a:avLst/>
                          </a:prstGeom>
                          <a:noFill/>
                          <a:ln w="28575" cap="flat" cmpd="sng" algn="ctr">
                            <a:solidFill>
                              <a:srgbClr val="E7E6E6">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6A6AC4" id="Conector reto 16"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0.15pt,6.85pt" to="79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" strokecolor="#767171" strokeweight="2.25pt">
                  <v:stroke joinstyle="miter"/>
                  <w10:wrap anchorx="margin"/>
                </v:line>
              </w:pict>
            </mc:Fallback>
          </mc:AlternateContent>
        </w:r>
      </w:p>
    </w:sdtContent>
  </w:sdt>
  <w:p w14:paraId="6E402601" w14:textId="052C716A" w:rsidR="0015456E" w:rsidRDefault="001545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522E5" w14:textId="77777777" w:rsidR="00D701A2" w:rsidRDefault="00D701A2" w:rsidP="009B619D">
      <w:pPr>
        <w:spacing w:after="0" w:line="240" w:lineRule="auto"/>
      </w:pPr>
      <w:r>
        <w:separator/>
      </w:r>
    </w:p>
  </w:footnote>
  <w:footnote w:type="continuationSeparator" w:id="0">
    <w:p w14:paraId="7C4D0B0E" w14:textId="77777777" w:rsidR="00D701A2" w:rsidRDefault="00D701A2" w:rsidP="009B6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F1AC" w14:textId="5DD931FD" w:rsidR="000A45DA" w:rsidRDefault="002C690D">
    <w:pPr>
      <w:pStyle w:val="Cabealho"/>
    </w:pPr>
    <w:r>
      <w:rPr>
        <w:noProof/>
      </w:rPr>
      <mc:AlternateContent>
        <mc:Choice Requires="wps">
          <w:drawing>
            <wp:anchor distT="0" distB="0" distL="114300" distR="114300" simplePos="0" relativeHeight="251662336" behindDoc="0" locked="0" layoutInCell="0" allowOverlap="1" wp14:anchorId="56700138" wp14:editId="7AAF68DB">
              <wp:simplePos x="0" y="0"/>
              <wp:positionH relativeFrom="margin">
                <wp:posOffset>3166846</wp:posOffset>
              </wp:positionH>
              <wp:positionV relativeFrom="topMargin">
                <wp:posOffset>956310</wp:posOffset>
              </wp:positionV>
              <wp:extent cx="2233759" cy="173736"/>
              <wp:effectExtent l="0" t="0" r="0" b="1905"/>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759"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3218C" w14:textId="2FDECD59" w:rsidR="000A45DA" w:rsidRPr="000A45DA" w:rsidRDefault="000A45DA" w:rsidP="000A45DA">
                          <w:pPr>
                            <w:spacing w:after="0" w:line="240" w:lineRule="auto"/>
                            <w:jc w:val="right"/>
                            <w:rPr>
                              <w:rFonts w:ascii="Avenir Next LT Pro" w:hAnsi="Avenir Next LT Pro"/>
                            </w:rPr>
                          </w:pPr>
                          <w:r>
                            <w:rPr>
                              <w:rFonts w:ascii="Avenir Next LT Pro" w:hAnsi="Avenir Next LT Pro"/>
                            </w:rPr>
                            <w:t>Programa</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56700138" id="_x0000_t202" coordsize="21600,21600" o:spt="202" path="m,l,21600r21600,l21600,xe">
              <v:stroke joinstyle="miter"/>
              <v:path gradientshapeok="t" o:connecttype="rect"/>
            </v:shapetype>
            <v:shape id="Caixa de Texto 220" o:spid="_x0000_s1026" type="#_x0000_t202" style="position:absolute;margin-left:249.35pt;margin-top:75.3pt;width:175.9pt;height:1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" o:allowincell="f" filled="f" stroked="f">
              <v:textbox style="mso-fit-shape-to-text:t" inset=",0,,0">
                <w:txbxContent>
                  <w:p w14:paraId="5523218C" w14:textId="2FDECD59" w:rsidR="000A45DA" w:rsidRPr="000A45DA" w:rsidRDefault="000A45DA" w:rsidP="000A45DA">
                    <w:pPr>
                      <w:spacing w:after="0" w:line="240" w:lineRule="auto"/>
                      <w:jc w:val="right"/>
                      <w:rPr>
                        <w:rFonts w:ascii="Avenir Next LT Pro" w:hAnsi="Avenir Next LT Pro"/>
                      </w:rPr>
                    </w:pPr>
                    <w:r>
                      <w:rPr>
                        <w:rFonts w:ascii="Avenir Next LT Pro" w:hAnsi="Avenir Next LT Pro"/>
                      </w:rPr>
                      <w:t>Programa</w:t>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0" allowOverlap="1" wp14:anchorId="69FA45B9" wp14:editId="59BD85F9">
              <wp:simplePos x="0" y="0"/>
              <wp:positionH relativeFrom="rightMargin">
                <wp:align>left</wp:align>
              </wp:positionH>
              <wp:positionV relativeFrom="topMargin">
                <wp:posOffset>955040</wp:posOffset>
              </wp:positionV>
              <wp:extent cx="911860" cy="170815"/>
              <wp:effectExtent l="0" t="0" r="5715" b="635"/>
              <wp:wrapNone/>
              <wp:docPr id="221" name="Caixa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bg2">
                          <a:lumMod val="50000"/>
                        </a:schemeClr>
                      </a:solidFill>
                      <a:ln>
                        <a:noFill/>
                      </a:ln>
                    </wps:spPr>
                    <wps:txbx>
                      <w:txbxContent>
                        <w:p w14:paraId="643D21CA" w14:textId="77777777" w:rsidR="000A45DA" w:rsidRPr="000A45DA" w:rsidRDefault="000A45DA" w:rsidP="002C690D">
                          <w:pPr>
                            <w:spacing w:after="0" w:line="240" w:lineRule="auto"/>
                            <w:jc w:val="right"/>
                            <w:rPr>
                              <w:color w:val="AEAAAA" w:themeColor="background2" w:themeShade="BF"/>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9FA45B9" id="Caixa de Texto 221" o:spid="_x0000_s1027" type="#_x0000_t202" style="position:absolute;margin-left:0;margin-top:75.2pt;width:71.8pt;height:13.45pt;z-index:251661312;visibility:visible;mso-wrap-style:square;mso-width-percent:1000;mso-height-percent:0;mso-wrap-distance-left:9pt;mso-wrap-distance-top:0;mso-wrap-distance-right:9pt;mso-wrap-distance-bottom:0;mso-position-horizontal:left;mso-position-horizontal-relative:right-margin-area;mso-position-vertical:absolute;mso-position-vertical-relative:top-margin-area;mso-width-percent:100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" o:allowincell="f" fillcolor="#747070 [1614]" stroked="f">
              <v:textbox style="mso-fit-shape-to-text:t" inset=",0,,0">
                <w:txbxContent>
                  <w:p w14:paraId="643D21CA" w14:textId="77777777" w:rsidR="000A45DA" w:rsidRPr="000A45DA" w:rsidRDefault="000A45DA" w:rsidP="002C690D">
                    <w:pPr>
                      <w:spacing w:after="0" w:line="240" w:lineRule="auto"/>
                      <w:jc w:val="right"/>
                      <w:rPr>
                        <w:color w:val="AEAAAA" w:themeColor="background2" w:themeShade="BF"/>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margin" anchory="margin"/>
            </v:shape>
          </w:pict>
        </mc:Fallback>
      </mc:AlternateContent>
    </w:r>
    <w:r>
      <w:rPr>
        <w:noProof/>
      </w:rPr>
      <w:drawing>
        <wp:inline distT="0" distB="0" distL="0" distR="0" wp14:anchorId="2052832D" wp14:editId="187F0D06">
          <wp:extent cx="640080" cy="729456"/>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
                    <a:extLst>
                      <a:ext uri="{28A0092B-C50C-407E-A947-70E740481C1C}">
                        <a14:useLocalDpi xmlns:a14="http://schemas.microsoft.com/office/drawing/2010/main" val="0"/>
                      </a:ext>
                    </a:extLst>
                  </a:blip>
                  <a:srcRect l="33857" t="2589" r="31578" b="5129"/>
                  <a:stretch/>
                </pic:blipFill>
                <pic:spPr bwMode="auto">
                  <a:xfrm>
                    <a:off x="0" y="0"/>
                    <a:ext cx="652637" cy="743766"/>
                  </a:xfrm>
                  <a:prstGeom prst="rect">
                    <a:avLst/>
                  </a:prstGeom>
                  <a:ln>
                    <a:noFill/>
                  </a:ln>
                  <a:extLst>
                    <a:ext uri="{53640926-AAD7-44D8-BBD7-CCE9431645EC}">
                      <a14:shadowObscured xmlns:a14="http://schemas.microsoft.com/office/drawing/2010/main"/>
                    </a:ext>
                  </a:extLst>
                </pic:spPr>
              </pic:pic>
            </a:graphicData>
          </a:graphic>
        </wp:inline>
      </w:drawing>
    </w:r>
    <w:r w:rsidR="002F7609">
      <w:rPr>
        <w:noProof/>
      </w:rPr>
      <w:t xml:space="preserve"> </w:t>
    </w:r>
    <w:r w:rsidR="003164B3">
      <w:rPr>
        <w:noProof/>
      </w:rPr>
      <w:drawing>
        <wp:inline distT="0" distB="0" distL="0" distR="0" wp14:anchorId="705F9BD6" wp14:editId="7667A3D0">
          <wp:extent cx="727542" cy="72754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2">
                    <a:extLst>
                      <a:ext uri="{28A0092B-C50C-407E-A947-70E740481C1C}">
                        <a14:useLocalDpi xmlns:a14="http://schemas.microsoft.com/office/drawing/2010/main" val="0"/>
                      </a:ext>
                    </a:extLst>
                  </a:blip>
                  <a:stretch>
                    <a:fillRect/>
                  </a:stretch>
                </pic:blipFill>
                <pic:spPr>
                  <a:xfrm>
                    <a:off x="0" y="0"/>
                    <a:ext cx="764790" cy="764790"/>
                  </a:xfrm>
                  <a:prstGeom prst="rect">
                    <a:avLst/>
                  </a:prstGeom>
                </pic:spPr>
              </pic:pic>
            </a:graphicData>
          </a:graphic>
        </wp:inline>
      </w:drawing>
    </w:r>
    <w:r w:rsidR="002F7609">
      <w:rPr>
        <w:noProof/>
      </w:rPr>
      <w:t xml:space="preserve"> </w:t>
    </w:r>
    <w:r w:rsidR="002F7609">
      <w:rPr>
        <w:noProof/>
      </w:rPr>
      <w:drawing>
        <wp:inline distT="0" distB="0" distL="0" distR="0" wp14:anchorId="22777B22" wp14:editId="36F9A2B5">
          <wp:extent cx="554990" cy="658495"/>
          <wp:effectExtent l="0" t="0" r="0" b="825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4990" cy="658495"/>
                  </a:xfrm>
                  <a:prstGeom prst="rect">
                    <a:avLst/>
                  </a:prstGeom>
                  <a:noFill/>
                </pic:spPr>
              </pic:pic>
            </a:graphicData>
          </a:graphic>
        </wp:inline>
      </w:drawing>
    </w:r>
  </w:p>
  <w:p w14:paraId="579D6358" w14:textId="56C2A145" w:rsidR="000A45DA" w:rsidRDefault="000A79C0">
    <w:pPr>
      <w:pStyle w:val="Cabealho"/>
    </w:pPr>
    <w:r>
      <w:rPr>
        <w:noProof/>
      </w:rPr>
      <mc:AlternateContent>
        <mc:Choice Requires="wps">
          <w:drawing>
            <wp:anchor distT="0" distB="0" distL="114300" distR="114300" simplePos="0" relativeHeight="251664384" behindDoc="0" locked="0" layoutInCell="1" allowOverlap="1" wp14:anchorId="2644EB65" wp14:editId="68DF9972">
              <wp:simplePos x="0" y="0"/>
              <wp:positionH relativeFrom="margin">
                <wp:posOffset>6350</wp:posOffset>
              </wp:positionH>
              <wp:positionV relativeFrom="paragraph">
                <wp:posOffset>142570</wp:posOffset>
              </wp:positionV>
              <wp:extent cx="5335677" cy="12954"/>
              <wp:effectExtent l="19050" t="19050" r="36830" b="25400"/>
              <wp:wrapNone/>
              <wp:docPr id="6" name="Conector reto 4"/>
              <wp:cNvGraphicFramePr/>
              <a:graphic xmlns:a="http://schemas.openxmlformats.org/drawingml/2006/main">
                <a:graphicData uri="http://schemas.microsoft.com/office/word/2010/wordprocessingShape">
                  <wps:wsp>
                    <wps:cNvCnPr/>
                    <wps:spPr>
                      <a:xfrm flipV="1">
                        <a:off x="0" y="0"/>
                        <a:ext cx="5335677" cy="12954"/>
                      </a:xfrm>
                      <a:prstGeom prst="line">
                        <a:avLst/>
                      </a:prstGeom>
                      <a:noFill/>
                      <a:ln w="38100" cap="flat" cmpd="sng" algn="ctr">
                        <a:solidFill>
                          <a:srgbClr val="44546A">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358059" id="Conector reto 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11.25pt" to="42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" strokecolor="#333f50" strokeweight="3pt">
              <v:stroke joinstyle="miter"/>
              <w10:wrap anchorx="margin"/>
            </v:line>
          </w:pict>
        </mc:Fallback>
      </mc:AlternateContent>
    </w:r>
  </w:p>
  <w:p w14:paraId="2A64850D" w14:textId="604957D0" w:rsidR="000A45DA" w:rsidRDefault="000A45DA">
    <w:pPr>
      <w:pStyle w:val="Cabealho"/>
    </w:pPr>
  </w:p>
  <w:p w14:paraId="78BABF58" w14:textId="77777777" w:rsidR="00835E75" w:rsidRDefault="00835E7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74D"/>
    <w:multiLevelType w:val="hybridMultilevel"/>
    <w:tmpl w:val="449A20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A76257"/>
    <w:multiLevelType w:val="hybridMultilevel"/>
    <w:tmpl w:val="E2D49C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BA6133"/>
    <w:multiLevelType w:val="hybridMultilevel"/>
    <w:tmpl w:val="5762ADC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BD927C8"/>
    <w:multiLevelType w:val="hybridMultilevel"/>
    <w:tmpl w:val="BF7450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DE237C7"/>
    <w:multiLevelType w:val="hybridMultilevel"/>
    <w:tmpl w:val="3BE054A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AB448C"/>
    <w:multiLevelType w:val="hybridMultilevel"/>
    <w:tmpl w:val="E8CC77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4E3308"/>
    <w:multiLevelType w:val="hybridMultilevel"/>
    <w:tmpl w:val="E81C25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9A57FD"/>
    <w:multiLevelType w:val="hybridMultilevel"/>
    <w:tmpl w:val="B2EE07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D4D22B6"/>
    <w:multiLevelType w:val="hybridMultilevel"/>
    <w:tmpl w:val="CA5818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EF22D6C"/>
    <w:multiLevelType w:val="hybridMultilevel"/>
    <w:tmpl w:val="A1FCAE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8E8595A"/>
    <w:multiLevelType w:val="hybridMultilevel"/>
    <w:tmpl w:val="42BA3A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AA516E3"/>
    <w:multiLevelType w:val="hybridMultilevel"/>
    <w:tmpl w:val="7FAC5A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34A3D66"/>
    <w:multiLevelType w:val="hybridMultilevel"/>
    <w:tmpl w:val="50FC59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4C75A63"/>
    <w:multiLevelType w:val="hybridMultilevel"/>
    <w:tmpl w:val="8598A6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73C7C01"/>
    <w:multiLevelType w:val="hybridMultilevel"/>
    <w:tmpl w:val="04A0A8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7EE3862"/>
    <w:multiLevelType w:val="hybridMultilevel"/>
    <w:tmpl w:val="9F52BDE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A142693"/>
    <w:multiLevelType w:val="hybridMultilevel"/>
    <w:tmpl w:val="767A8BB6"/>
    <w:lvl w:ilvl="0" w:tplc="5128BF04">
      <w:numFmt w:val="bullet"/>
      <w:lvlText w:val="•"/>
      <w:lvlJc w:val="left"/>
      <w:pPr>
        <w:ind w:left="1065" w:hanging="705"/>
      </w:pPr>
      <w:rPr>
        <w:rFonts w:ascii="Avenir Next LT Pro" w:eastAsiaTheme="minorHAnsi" w:hAnsi="Avenir Next LT Pro"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C7D6F62"/>
    <w:multiLevelType w:val="hybridMultilevel"/>
    <w:tmpl w:val="737245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DAA0786"/>
    <w:multiLevelType w:val="hybridMultilevel"/>
    <w:tmpl w:val="B30E9A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ED73350"/>
    <w:multiLevelType w:val="hybridMultilevel"/>
    <w:tmpl w:val="77CA1C1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6A51511"/>
    <w:multiLevelType w:val="hybridMultilevel"/>
    <w:tmpl w:val="CEC8557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C6C2C41"/>
    <w:multiLevelType w:val="hybridMultilevel"/>
    <w:tmpl w:val="EE1C49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C745CF3"/>
    <w:multiLevelType w:val="hybridMultilevel"/>
    <w:tmpl w:val="5AD2922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7"/>
  </w:num>
  <w:num w:numId="5">
    <w:abstractNumId w:val="15"/>
  </w:num>
  <w:num w:numId="6">
    <w:abstractNumId w:val="12"/>
  </w:num>
  <w:num w:numId="7">
    <w:abstractNumId w:val="16"/>
  </w:num>
  <w:num w:numId="8">
    <w:abstractNumId w:val="10"/>
  </w:num>
  <w:num w:numId="9">
    <w:abstractNumId w:val="19"/>
  </w:num>
  <w:num w:numId="10">
    <w:abstractNumId w:val="3"/>
  </w:num>
  <w:num w:numId="11">
    <w:abstractNumId w:val="21"/>
  </w:num>
  <w:num w:numId="12">
    <w:abstractNumId w:val="4"/>
  </w:num>
  <w:num w:numId="13">
    <w:abstractNumId w:val="14"/>
  </w:num>
  <w:num w:numId="14">
    <w:abstractNumId w:val="8"/>
  </w:num>
  <w:num w:numId="15">
    <w:abstractNumId w:val="0"/>
  </w:num>
  <w:num w:numId="16">
    <w:abstractNumId w:val="5"/>
  </w:num>
  <w:num w:numId="17">
    <w:abstractNumId w:val="22"/>
  </w:num>
  <w:num w:numId="18">
    <w:abstractNumId w:val="11"/>
  </w:num>
  <w:num w:numId="19">
    <w:abstractNumId w:val="9"/>
  </w:num>
  <w:num w:numId="20">
    <w:abstractNumId w:val="20"/>
  </w:num>
  <w:num w:numId="21">
    <w:abstractNumId w:val="13"/>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1B"/>
    <w:rsid w:val="0002609B"/>
    <w:rsid w:val="00050241"/>
    <w:rsid w:val="00067F94"/>
    <w:rsid w:val="00070D94"/>
    <w:rsid w:val="000769BB"/>
    <w:rsid w:val="00095DDB"/>
    <w:rsid w:val="000A45DA"/>
    <w:rsid w:val="000A79C0"/>
    <w:rsid w:val="000B4085"/>
    <w:rsid w:val="000C7A0A"/>
    <w:rsid w:val="00144EC3"/>
    <w:rsid w:val="0015456E"/>
    <w:rsid w:val="0019313F"/>
    <w:rsid w:val="001A5E3C"/>
    <w:rsid w:val="001B0140"/>
    <w:rsid w:val="001B0E7C"/>
    <w:rsid w:val="001D5C8D"/>
    <w:rsid w:val="002155DC"/>
    <w:rsid w:val="00282C27"/>
    <w:rsid w:val="002A5B5A"/>
    <w:rsid w:val="002A5E88"/>
    <w:rsid w:val="002C690D"/>
    <w:rsid w:val="002E0260"/>
    <w:rsid w:val="002E5916"/>
    <w:rsid w:val="002E7763"/>
    <w:rsid w:val="002F0F48"/>
    <w:rsid w:val="002F7609"/>
    <w:rsid w:val="0030193E"/>
    <w:rsid w:val="003164B3"/>
    <w:rsid w:val="0032682E"/>
    <w:rsid w:val="00382A5C"/>
    <w:rsid w:val="00383B08"/>
    <w:rsid w:val="003A4E75"/>
    <w:rsid w:val="003D4282"/>
    <w:rsid w:val="003D60BF"/>
    <w:rsid w:val="0042032D"/>
    <w:rsid w:val="0042289F"/>
    <w:rsid w:val="004325E6"/>
    <w:rsid w:val="004558BC"/>
    <w:rsid w:val="004937CE"/>
    <w:rsid w:val="004A0069"/>
    <w:rsid w:val="004B2F4E"/>
    <w:rsid w:val="004E07DE"/>
    <w:rsid w:val="004F31E8"/>
    <w:rsid w:val="005111DF"/>
    <w:rsid w:val="005316FD"/>
    <w:rsid w:val="005337D7"/>
    <w:rsid w:val="005666D7"/>
    <w:rsid w:val="0063391B"/>
    <w:rsid w:val="006C3908"/>
    <w:rsid w:val="006C3CC6"/>
    <w:rsid w:val="006C7B0B"/>
    <w:rsid w:val="006E70AD"/>
    <w:rsid w:val="00737F07"/>
    <w:rsid w:val="00775DCB"/>
    <w:rsid w:val="0077692C"/>
    <w:rsid w:val="007A02C8"/>
    <w:rsid w:val="007A39C9"/>
    <w:rsid w:val="007C1078"/>
    <w:rsid w:val="008042E3"/>
    <w:rsid w:val="0081586D"/>
    <w:rsid w:val="00835E75"/>
    <w:rsid w:val="00885B00"/>
    <w:rsid w:val="008D6AA2"/>
    <w:rsid w:val="0091733F"/>
    <w:rsid w:val="009351EF"/>
    <w:rsid w:val="00945285"/>
    <w:rsid w:val="00954701"/>
    <w:rsid w:val="009B619D"/>
    <w:rsid w:val="009B61F5"/>
    <w:rsid w:val="009E6476"/>
    <w:rsid w:val="009F277C"/>
    <w:rsid w:val="00A013A7"/>
    <w:rsid w:val="00A12063"/>
    <w:rsid w:val="00A16EFE"/>
    <w:rsid w:val="00A32EC4"/>
    <w:rsid w:val="00A37ED2"/>
    <w:rsid w:val="00A4454B"/>
    <w:rsid w:val="00A879A6"/>
    <w:rsid w:val="00AC64A5"/>
    <w:rsid w:val="00AE23D0"/>
    <w:rsid w:val="00AE6C5D"/>
    <w:rsid w:val="00B14B6C"/>
    <w:rsid w:val="00B1746D"/>
    <w:rsid w:val="00B34E79"/>
    <w:rsid w:val="00B65FAA"/>
    <w:rsid w:val="00B76084"/>
    <w:rsid w:val="00B87A0C"/>
    <w:rsid w:val="00B9541F"/>
    <w:rsid w:val="00B96595"/>
    <w:rsid w:val="00BE0035"/>
    <w:rsid w:val="00BF6280"/>
    <w:rsid w:val="00C264C8"/>
    <w:rsid w:val="00C47F08"/>
    <w:rsid w:val="00CA36AD"/>
    <w:rsid w:val="00CF441B"/>
    <w:rsid w:val="00D07CFF"/>
    <w:rsid w:val="00D408FC"/>
    <w:rsid w:val="00D45F27"/>
    <w:rsid w:val="00D701A2"/>
    <w:rsid w:val="00DB7B41"/>
    <w:rsid w:val="00DF180E"/>
    <w:rsid w:val="00E236E5"/>
    <w:rsid w:val="00E4237A"/>
    <w:rsid w:val="00E80D3B"/>
    <w:rsid w:val="00EA0B4C"/>
    <w:rsid w:val="00EA54CE"/>
    <w:rsid w:val="00ED3CF3"/>
    <w:rsid w:val="00EE1C67"/>
    <w:rsid w:val="00F068DE"/>
    <w:rsid w:val="00F1228D"/>
    <w:rsid w:val="00F62F8F"/>
    <w:rsid w:val="00F734C4"/>
    <w:rsid w:val="00F746EA"/>
    <w:rsid w:val="00F875FC"/>
    <w:rsid w:val="00F90A8B"/>
    <w:rsid w:val="00F91A53"/>
    <w:rsid w:val="00FA4354"/>
    <w:rsid w:val="00FE20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FF812"/>
  <w15:chartTrackingRefBased/>
  <w15:docId w15:val="{DBC0487C-07B7-41D5-A414-390B64B0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316FD"/>
    <w:pPr>
      <w:ind w:left="720"/>
      <w:contextualSpacing/>
    </w:pPr>
  </w:style>
  <w:style w:type="paragraph" w:styleId="Cabealho">
    <w:name w:val="header"/>
    <w:basedOn w:val="Normal"/>
    <w:link w:val="CabealhoChar"/>
    <w:uiPriority w:val="99"/>
    <w:unhideWhenUsed/>
    <w:rsid w:val="009B61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619D"/>
  </w:style>
  <w:style w:type="paragraph" w:styleId="Rodap">
    <w:name w:val="footer"/>
    <w:basedOn w:val="Normal"/>
    <w:link w:val="RodapChar"/>
    <w:uiPriority w:val="99"/>
    <w:unhideWhenUsed/>
    <w:rsid w:val="009B619D"/>
    <w:pPr>
      <w:tabs>
        <w:tab w:val="center" w:pos="4252"/>
        <w:tab w:val="right" w:pos="8504"/>
      </w:tabs>
      <w:spacing w:after="0" w:line="240" w:lineRule="auto"/>
    </w:pPr>
  </w:style>
  <w:style w:type="character" w:customStyle="1" w:styleId="RodapChar">
    <w:name w:val="Rodapé Char"/>
    <w:basedOn w:val="Fontepargpadro"/>
    <w:link w:val="Rodap"/>
    <w:uiPriority w:val="99"/>
    <w:rsid w:val="009B619D"/>
  </w:style>
  <w:style w:type="paragraph" w:styleId="NormalWeb">
    <w:name w:val="Normal (Web)"/>
    <w:basedOn w:val="Normal"/>
    <w:uiPriority w:val="99"/>
    <w:unhideWhenUsed/>
    <w:rsid w:val="004A00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0769BB"/>
    <w:rPr>
      <w:sz w:val="16"/>
      <w:szCs w:val="16"/>
    </w:rPr>
  </w:style>
  <w:style w:type="paragraph" w:styleId="Textodecomentrio">
    <w:name w:val="annotation text"/>
    <w:basedOn w:val="Normal"/>
    <w:link w:val="TextodecomentrioChar"/>
    <w:uiPriority w:val="99"/>
    <w:semiHidden/>
    <w:unhideWhenUsed/>
    <w:rsid w:val="000769B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69BB"/>
    <w:rPr>
      <w:sz w:val="20"/>
      <w:szCs w:val="20"/>
    </w:rPr>
  </w:style>
  <w:style w:type="paragraph" w:styleId="Assuntodocomentrio">
    <w:name w:val="annotation subject"/>
    <w:basedOn w:val="Textodecomentrio"/>
    <w:next w:val="Textodecomentrio"/>
    <w:link w:val="AssuntodocomentrioChar"/>
    <w:uiPriority w:val="99"/>
    <w:semiHidden/>
    <w:unhideWhenUsed/>
    <w:rsid w:val="000769BB"/>
    <w:rPr>
      <w:b/>
      <w:bCs/>
    </w:rPr>
  </w:style>
  <w:style w:type="character" w:customStyle="1" w:styleId="AssuntodocomentrioChar">
    <w:name w:val="Assunto do comentário Char"/>
    <w:basedOn w:val="TextodecomentrioChar"/>
    <w:link w:val="Assuntodocomentrio"/>
    <w:uiPriority w:val="99"/>
    <w:semiHidden/>
    <w:rsid w:val="000769BB"/>
    <w:rPr>
      <w:b/>
      <w:bCs/>
      <w:sz w:val="20"/>
      <w:szCs w:val="20"/>
    </w:rPr>
  </w:style>
  <w:style w:type="paragraph" w:styleId="Textodebalo">
    <w:name w:val="Balloon Text"/>
    <w:basedOn w:val="Normal"/>
    <w:link w:val="TextodebaloChar"/>
    <w:uiPriority w:val="99"/>
    <w:semiHidden/>
    <w:unhideWhenUsed/>
    <w:rsid w:val="000769BB"/>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0769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73309">
      <w:bodyDiv w:val="1"/>
      <w:marLeft w:val="0"/>
      <w:marRight w:val="0"/>
      <w:marTop w:val="0"/>
      <w:marBottom w:val="0"/>
      <w:divBdr>
        <w:top w:val="none" w:sz="0" w:space="0" w:color="auto"/>
        <w:left w:val="none" w:sz="0" w:space="0" w:color="auto"/>
        <w:bottom w:val="none" w:sz="0" w:space="0" w:color="auto"/>
        <w:right w:val="none" w:sz="0" w:space="0" w:color="auto"/>
      </w:divBdr>
    </w:div>
    <w:div w:id="324407026">
      <w:bodyDiv w:val="1"/>
      <w:marLeft w:val="0"/>
      <w:marRight w:val="0"/>
      <w:marTop w:val="0"/>
      <w:marBottom w:val="0"/>
      <w:divBdr>
        <w:top w:val="none" w:sz="0" w:space="0" w:color="auto"/>
        <w:left w:val="none" w:sz="0" w:space="0" w:color="auto"/>
        <w:bottom w:val="none" w:sz="0" w:space="0" w:color="auto"/>
        <w:right w:val="none" w:sz="0" w:space="0" w:color="auto"/>
      </w:divBdr>
    </w:div>
    <w:div w:id="391394362">
      <w:bodyDiv w:val="1"/>
      <w:marLeft w:val="0"/>
      <w:marRight w:val="0"/>
      <w:marTop w:val="0"/>
      <w:marBottom w:val="0"/>
      <w:divBdr>
        <w:top w:val="none" w:sz="0" w:space="0" w:color="auto"/>
        <w:left w:val="none" w:sz="0" w:space="0" w:color="auto"/>
        <w:bottom w:val="none" w:sz="0" w:space="0" w:color="auto"/>
        <w:right w:val="none" w:sz="0" w:space="0" w:color="auto"/>
      </w:divBdr>
    </w:div>
    <w:div w:id="585847340">
      <w:bodyDiv w:val="1"/>
      <w:marLeft w:val="0"/>
      <w:marRight w:val="0"/>
      <w:marTop w:val="0"/>
      <w:marBottom w:val="0"/>
      <w:divBdr>
        <w:top w:val="none" w:sz="0" w:space="0" w:color="auto"/>
        <w:left w:val="none" w:sz="0" w:space="0" w:color="auto"/>
        <w:bottom w:val="none" w:sz="0" w:space="0" w:color="auto"/>
        <w:right w:val="none" w:sz="0" w:space="0" w:color="auto"/>
      </w:divBdr>
    </w:div>
    <w:div w:id="994071150">
      <w:bodyDiv w:val="1"/>
      <w:marLeft w:val="0"/>
      <w:marRight w:val="0"/>
      <w:marTop w:val="0"/>
      <w:marBottom w:val="0"/>
      <w:divBdr>
        <w:top w:val="none" w:sz="0" w:space="0" w:color="auto"/>
        <w:left w:val="none" w:sz="0" w:space="0" w:color="auto"/>
        <w:bottom w:val="none" w:sz="0" w:space="0" w:color="auto"/>
        <w:right w:val="none" w:sz="0" w:space="0" w:color="auto"/>
      </w:divBdr>
    </w:div>
    <w:div w:id="1024407743">
      <w:bodyDiv w:val="1"/>
      <w:marLeft w:val="0"/>
      <w:marRight w:val="0"/>
      <w:marTop w:val="0"/>
      <w:marBottom w:val="0"/>
      <w:divBdr>
        <w:top w:val="none" w:sz="0" w:space="0" w:color="auto"/>
        <w:left w:val="none" w:sz="0" w:space="0" w:color="auto"/>
        <w:bottom w:val="none" w:sz="0" w:space="0" w:color="auto"/>
        <w:right w:val="none" w:sz="0" w:space="0" w:color="auto"/>
      </w:divBdr>
    </w:div>
    <w:div w:id="1026835054">
      <w:bodyDiv w:val="1"/>
      <w:marLeft w:val="0"/>
      <w:marRight w:val="0"/>
      <w:marTop w:val="0"/>
      <w:marBottom w:val="0"/>
      <w:divBdr>
        <w:top w:val="none" w:sz="0" w:space="0" w:color="auto"/>
        <w:left w:val="none" w:sz="0" w:space="0" w:color="auto"/>
        <w:bottom w:val="none" w:sz="0" w:space="0" w:color="auto"/>
        <w:right w:val="none" w:sz="0" w:space="0" w:color="auto"/>
      </w:divBdr>
    </w:div>
    <w:div w:id="1061833779">
      <w:bodyDiv w:val="1"/>
      <w:marLeft w:val="0"/>
      <w:marRight w:val="0"/>
      <w:marTop w:val="0"/>
      <w:marBottom w:val="0"/>
      <w:divBdr>
        <w:top w:val="none" w:sz="0" w:space="0" w:color="auto"/>
        <w:left w:val="none" w:sz="0" w:space="0" w:color="auto"/>
        <w:bottom w:val="none" w:sz="0" w:space="0" w:color="auto"/>
        <w:right w:val="none" w:sz="0" w:space="0" w:color="auto"/>
      </w:divBdr>
    </w:div>
    <w:div w:id="1127744605">
      <w:bodyDiv w:val="1"/>
      <w:marLeft w:val="0"/>
      <w:marRight w:val="0"/>
      <w:marTop w:val="0"/>
      <w:marBottom w:val="0"/>
      <w:divBdr>
        <w:top w:val="none" w:sz="0" w:space="0" w:color="auto"/>
        <w:left w:val="none" w:sz="0" w:space="0" w:color="auto"/>
        <w:bottom w:val="none" w:sz="0" w:space="0" w:color="auto"/>
        <w:right w:val="none" w:sz="0" w:space="0" w:color="auto"/>
      </w:divBdr>
    </w:div>
    <w:div w:id="1134329424">
      <w:bodyDiv w:val="1"/>
      <w:marLeft w:val="0"/>
      <w:marRight w:val="0"/>
      <w:marTop w:val="0"/>
      <w:marBottom w:val="0"/>
      <w:divBdr>
        <w:top w:val="none" w:sz="0" w:space="0" w:color="auto"/>
        <w:left w:val="none" w:sz="0" w:space="0" w:color="auto"/>
        <w:bottom w:val="none" w:sz="0" w:space="0" w:color="auto"/>
        <w:right w:val="none" w:sz="0" w:space="0" w:color="auto"/>
      </w:divBdr>
    </w:div>
    <w:div w:id="1832795425">
      <w:bodyDiv w:val="1"/>
      <w:marLeft w:val="0"/>
      <w:marRight w:val="0"/>
      <w:marTop w:val="0"/>
      <w:marBottom w:val="0"/>
      <w:divBdr>
        <w:top w:val="none" w:sz="0" w:space="0" w:color="auto"/>
        <w:left w:val="none" w:sz="0" w:space="0" w:color="auto"/>
        <w:bottom w:val="none" w:sz="0" w:space="0" w:color="auto"/>
        <w:right w:val="none" w:sz="0" w:space="0" w:color="auto"/>
      </w:divBdr>
    </w:div>
    <w:div w:id="19174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991A-9077-4BD3-BD0C-8C0D30BA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4008</Words>
  <Characters>21649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Maurício Prazak</cp:lastModifiedBy>
  <cp:revision>3</cp:revision>
  <dcterms:created xsi:type="dcterms:W3CDTF">2020-10-21T23:08:00Z</dcterms:created>
  <dcterms:modified xsi:type="dcterms:W3CDTF">2020-10-22T03:50:00Z</dcterms:modified>
</cp:coreProperties>
</file>