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C71A" w14:textId="6A851CD1" w:rsidR="00326F3B" w:rsidRDefault="00326F3B" w:rsidP="00994421"/>
    <w:p w14:paraId="0FAF7F08" w14:textId="5AA9081B" w:rsidR="00AF56B3" w:rsidRDefault="00AF56B3" w:rsidP="00994421"/>
    <w:p w14:paraId="1574E990" w14:textId="628C3CDF" w:rsidR="004D2981" w:rsidRPr="00BF3E29" w:rsidRDefault="00707A2C" w:rsidP="00994421">
      <w:pPr>
        <w:pStyle w:val="Heading1"/>
        <w:rPr>
          <w:b w:val="0"/>
        </w:rPr>
      </w:pPr>
      <w:r w:rsidRPr="00BF3E29">
        <w:rPr>
          <w:b w:val="0"/>
        </w:rPr>
        <w:t>Procedimento</w:t>
      </w:r>
    </w:p>
    <w:p w14:paraId="21A8E879" w14:textId="277B85C0" w:rsidR="00AF56B3" w:rsidRPr="004D2981" w:rsidRDefault="00707A2C" w:rsidP="00994421">
      <w:pPr>
        <w:pStyle w:val="Heading1"/>
        <w:rPr>
          <w:b w:val="0"/>
          <w:sz w:val="72"/>
          <w:szCs w:val="72"/>
        </w:rPr>
      </w:pPr>
      <w:r>
        <w:rPr>
          <w:b w:val="0"/>
          <w:sz w:val="72"/>
          <w:szCs w:val="72"/>
        </w:rPr>
        <w:t>P.</w:t>
      </w:r>
      <w:r w:rsidR="00823B8C">
        <w:rPr>
          <w:b w:val="0"/>
          <w:sz w:val="72"/>
          <w:szCs w:val="72"/>
        </w:rPr>
        <w:t>RE</w:t>
      </w:r>
      <w:r>
        <w:rPr>
          <w:b w:val="0"/>
          <w:sz w:val="72"/>
          <w:szCs w:val="72"/>
        </w:rPr>
        <w:t>.001</w:t>
      </w:r>
    </w:p>
    <w:p w14:paraId="4683A711" w14:textId="767039CA" w:rsidR="00AF56B3" w:rsidRPr="004D2981" w:rsidRDefault="00707A2C" w:rsidP="004D2981">
      <w:pPr>
        <w:pStyle w:val="Heading2"/>
        <w:jc w:val="center"/>
      </w:pPr>
      <w:r>
        <w:t xml:space="preserve">Procedimento para </w:t>
      </w:r>
      <w:r w:rsidR="00823B8C">
        <w:t>abertura de Regional</w:t>
      </w:r>
      <w:r>
        <w:t>.</w:t>
      </w:r>
    </w:p>
    <w:p w14:paraId="43C98268" w14:textId="4329639E" w:rsidR="00AF56B3" w:rsidRDefault="00AF56B3" w:rsidP="00994421"/>
    <w:p w14:paraId="5718A870" w14:textId="6845109A" w:rsidR="00AF56B3" w:rsidRDefault="00AF56B3" w:rsidP="00994421"/>
    <w:p w14:paraId="3C9AD636" w14:textId="1B18AF89" w:rsidR="003821DC" w:rsidRDefault="003821DC" w:rsidP="00994421"/>
    <w:p w14:paraId="1D12CD0D" w14:textId="77777777" w:rsidR="003821DC" w:rsidRDefault="003821DC" w:rsidP="00994421"/>
    <w:p w14:paraId="4AD8DD41" w14:textId="176BB119" w:rsidR="00AF56B3" w:rsidRDefault="00AF56B3" w:rsidP="00994421">
      <w:pPr>
        <w:pStyle w:val="Heading2"/>
      </w:pPr>
      <w:r>
        <w:t>Descrição</w:t>
      </w:r>
    </w:p>
    <w:p w14:paraId="1975C93A" w14:textId="77633F31" w:rsidR="00AF56B3" w:rsidRDefault="00AF56B3" w:rsidP="00994421"/>
    <w:p w14:paraId="1EC18E93" w14:textId="7B85D38A" w:rsidR="00BF7EF3" w:rsidRDefault="00BF7EF3" w:rsidP="00BF7EF3">
      <w:pPr>
        <w:pStyle w:val="ListParagraph"/>
        <w:numPr>
          <w:ilvl w:val="0"/>
          <w:numId w:val="9"/>
        </w:numPr>
      </w:pPr>
      <w:r>
        <w:t xml:space="preserve">Diretoria ou associados solicitam ao Diretor de Desenvolvimento Nacional a abertura de nova Regional. </w:t>
      </w:r>
    </w:p>
    <w:p w14:paraId="02875EBE" w14:textId="1249A392" w:rsidR="00BF7EF3" w:rsidRDefault="00BF7EF3" w:rsidP="00BF7EF3">
      <w:pPr>
        <w:pStyle w:val="ListParagraph"/>
        <w:numPr>
          <w:ilvl w:val="0"/>
          <w:numId w:val="9"/>
        </w:numPr>
      </w:pPr>
      <w:r>
        <w:t xml:space="preserve">Diretor de Desenvolvimento Nacional avalia e submete ao </w:t>
      </w:r>
      <w:r w:rsidRPr="00BF7EF3">
        <w:rPr>
          <w:b/>
        </w:rPr>
        <w:t>GIC</w:t>
      </w:r>
      <w:r>
        <w:t xml:space="preserve"> com indicação de nome(s) para assumir a Diretoria Regional.</w:t>
      </w:r>
    </w:p>
    <w:p w14:paraId="1E4A617D" w14:textId="5E84BB69" w:rsidR="00BF7EF3" w:rsidRDefault="00BF7EF3" w:rsidP="00BF7EF3">
      <w:pPr>
        <w:pStyle w:val="ListParagraph"/>
        <w:numPr>
          <w:ilvl w:val="0"/>
          <w:numId w:val="9"/>
        </w:numPr>
      </w:pPr>
      <w:r>
        <w:t>Comitê aprova por maioria de votos.</w:t>
      </w:r>
    </w:p>
    <w:p w14:paraId="354BBCB3" w14:textId="77777777" w:rsidR="00BF7EF3" w:rsidRDefault="00BF7EF3" w:rsidP="00BF7EF3">
      <w:pPr>
        <w:pStyle w:val="ListParagraph"/>
        <w:numPr>
          <w:ilvl w:val="0"/>
          <w:numId w:val="9"/>
        </w:numPr>
      </w:pPr>
      <w:r>
        <w:t>Formalização:</w:t>
      </w:r>
    </w:p>
    <w:p w14:paraId="673045F6" w14:textId="205EE029" w:rsidR="00BF7EF3" w:rsidRDefault="00BF7EF3" w:rsidP="00BF7EF3">
      <w:pPr>
        <w:pStyle w:val="ListParagraph"/>
        <w:numPr>
          <w:ilvl w:val="1"/>
          <w:numId w:val="9"/>
        </w:numPr>
      </w:pPr>
      <w:r>
        <w:t xml:space="preserve">Diretor Secretário envia </w:t>
      </w:r>
      <w:r>
        <w:t xml:space="preserve">ao nomeado </w:t>
      </w:r>
      <w:r>
        <w:t>documento de nomeação e posse</w:t>
      </w:r>
      <w:r>
        <w:t>.</w:t>
      </w:r>
      <w:r>
        <w:t xml:space="preserve"> </w:t>
      </w:r>
    </w:p>
    <w:p w14:paraId="47302016" w14:textId="77777777" w:rsidR="00BF7EF3" w:rsidRDefault="00BF7EF3" w:rsidP="00BF7EF3">
      <w:pPr>
        <w:pStyle w:val="ListParagraph"/>
        <w:numPr>
          <w:ilvl w:val="1"/>
          <w:numId w:val="9"/>
        </w:numPr>
      </w:pPr>
      <w:r>
        <w:t xml:space="preserve">Presidente dá posse administrativa na primeira reunião de Diretoria e Conselho subsequente. </w:t>
      </w:r>
    </w:p>
    <w:p w14:paraId="3E4C676E" w14:textId="76877F6B" w:rsidR="00BF7EF3" w:rsidRDefault="00BF7EF3" w:rsidP="00BF7EF3">
      <w:pPr>
        <w:pStyle w:val="ListParagraph"/>
        <w:numPr>
          <w:ilvl w:val="1"/>
          <w:numId w:val="9"/>
        </w:numPr>
      </w:pPr>
      <w:r>
        <w:t xml:space="preserve">Novo diretor recebe diplomação na primeira solenidade de aniversário do IBREI subsequente. </w:t>
      </w:r>
    </w:p>
    <w:p w14:paraId="1428C90C" w14:textId="28A3F04C" w:rsidR="00BF7EF3" w:rsidRDefault="00BF7EF3" w:rsidP="00BF7EF3">
      <w:pPr>
        <w:pStyle w:val="ListParagraph"/>
        <w:numPr>
          <w:ilvl w:val="0"/>
          <w:numId w:val="9"/>
        </w:numPr>
      </w:pPr>
      <w:r>
        <w:t xml:space="preserve">Diretor de Desenvolvimento Nacional inicia as instrução e trabalhos com o diretor nomeado para a efetiva abertura da regional. </w:t>
      </w:r>
    </w:p>
    <w:p w14:paraId="31BDAAEF" w14:textId="77777777" w:rsidR="00BF7EF3" w:rsidRDefault="00BF7EF3" w:rsidP="00BF7EF3">
      <w:pPr>
        <w:pStyle w:val="ListParagraph"/>
        <w:numPr>
          <w:ilvl w:val="0"/>
          <w:numId w:val="9"/>
        </w:numPr>
      </w:pPr>
      <w:r>
        <w:t>Divulgação:</w:t>
      </w:r>
    </w:p>
    <w:p w14:paraId="09017C1D" w14:textId="77777777" w:rsidR="00BF7EF3" w:rsidRDefault="00BF7EF3" w:rsidP="00BF7EF3">
      <w:pPr>
        <w:pStyle w:val="ListParagraph"/>
        <w:numPr>
          <w:ilvl w:val="1"/>
          <w:numId w:val="9"/>
        </w:numPr>
      </w:pPr>
      <w:r>
        <w:t>Novo Diretor Regional solicita à equipe de comunicação a abertura de página no site</w:t>
      </w:r>
    </w:p>
    <w:p w14:paraId="73D05FE7" w14:textId="190329B2" w:rsidR="007B691E" w:rsidRDefault="00BF7EF3" w:rsidP="00BF7EF3">
      <w:pPr>
        <w:pStyle w:val="ListParagraph"/>
        <w:numPr>
          <w:ilvl w:val="1"/>
          <w:numId w:val="9"/>
        </w:numPr>
      </w:pPr>
      <w:r>
        <w:t>Novo Diretor Regional define junto com o Diretor de Desenvolvimento Nacional a realização do Evento de inauguração</w:t>
      </w:r>
    </w:p>
    <w:p w14:paraId="29635E3E" w14:textId="69C35FBB" w:rsidR="00BF7EF3" w:rsidRDefault="00BF7EF3" w:rsidP="00BF7EF3">
      <w:pPr>
        <w:pStyle w:val="ListParagraph"/>
        <w:numPr>
          <w:ilvl w:val="1"/>
          <w:numId w:val="9"/>
        </w:numPr>
      </w:pPr>
      <w:r>
        <w:lastRenderedPageBreak/>
        <w:t xml:space="preserve">Novo Diretor Regional faz solicitação do evento de lançamento </w:t>
      </w:r>
      <w:r w:rsidR="0098483C">
        <w:t>conforme o procedimento de solicitação de eventos (P.EV.001).</w:t>
      </w:r>
    </w:p>
    <w:p w14:paraId="52FF7319" w14:textId="77777777" w:rsidR="003821DC" w:rsidRDefault="003821DC" w:rsidP="00994421"/>
    <w:p w14:paraId="53E68716" w14:textId="6C2CC670" w:rsidR="00AF56B3" w:rsidRDefault="00AF56B3" w:rsidP="00994421"/>
    <w:p w14:paraId="33A703BF" w14:textId="77777777" w:rsidR="003821DC" w:rsidRDefault="003821DC" w:rsidP="003821DC">
      <w:pPr>
        <w:pStyle w:val="Heading2"/>
      </w:pPr>
      <w:r>
        <w:t>Terminologia e abreviações</w:t>
      </w:r>
    </w:p>
    <w:p w14:paraId="29479792" w14:textId="77777777" w:rsidR="003821DC" w:rsidRDefault="003821DC" w:rsidP="003821DC"/>
    <w:p w14:paraId="3A8E8612" w14:textId="57B1038A" w:rsidR="003821DC" w:rsidRPr="00BF3E29" w:rsidRDefault="003821DC" w:rsidP="003821DC">
      <w:pPr>
        <w:rPr>
          <w:lang w:val="en-US"/>
        </w:rPr>
      </w:pPr>
      <w:r w:rsidRPr="00BF3E29">
        <w:rPr>
          <w:lang w:val="en-US"/>
        </w:rPr>
        <w:t xml:space="preserve">GIC </w:t>
      </w:r>
      <w:r w:rsidR="00BF3E29" w:rsidRPr="00BF3E29">
        <w:rPr>
          <w:lang w:val="en-US"/>
        </w:rPr>
        <w:t xml:space="preserve">– General Integration </w:t>
      </w:r>
      <w:proofErr w:type="spellStart"/>
      <w:r w:rsidR="00BF3E29" w:rsidRPr="00BF3E29">
        <w:rPr>
          <w:lang w:val="en-US"/>
        </w:rPr>
        <w:t>Comitee</w:t>
      </w:r>
      <w:proofErr w:type="spellEnd"/>
    </w:p>
    <w:p w14:paraId="2ED162C4" w14:textId="77777777" w:rsidR="00994421" w:rsidRPr="00BF3E29" w:rsidRDefault="00994421" w:rsidP="00994421">
      <w:pPr>
        <w:rPr>
          <w:lang w:val="en-US"/>
        </w:rPr>
      </w:pPr>
    </w:p>
    <w:p w14:paraId="09E0E30D" w14:textId="01451FED" w:rsidR="00AF56B3" w:rsidRDefault="00AF56B3" w:rsidP="00994421">
      <w:pPr>
        <w:pStyle w:val="Heading2"/>
      </w:pPr>
      <w:r>
        <w:t>Documentos relacionados</w:t>
      </w:r>
    </w:p>
    <w:p w14:paraId="5EFA379E" w14:textId="40347F64" w:rsidR="00AF56B3" w:rsidRDefault="00AF56B3" w:rsidP="00994421"/>
    <w:p w14:paraId="3907F4BF" w14:textId="60B9F55D" w:rsidR="00AF56B3" w:rsidRDefault="000A65B9" w:rsidP="00994421">
      <w:r>
        <w:rPr>
          <w:b/>
        </w:rPr>
        <w:t>P</w:t>
      </w:r>
      <w:bookmarkStart w:id="0" w:name="_GoBack"/>
      <w:bookmarkEnd w:id="0"/>
      <w:r w:rsidR="00BF3E29" w:rsidRPr="00BF3E29">
        <w:rPr>
          <w:b/>
        </w:rPr>
        <w:t>.EV.001</w:t>
      </w:r>
    </w:p>
    <w:p w14:paraId="42664BE9" w14:textId="77777777" w:rsidR="00994421" w:rsidRDefault="00994421" w:rsidP="00994421"/>
    <w:p w14:paraId="41F4C20B" w14:textId="63DEF97F" w:rsidR="00AF56B3" w:rsidRDefault="00AF56B3" w:rsidP="00994421">
      <w:pPr>
        <w:pStyle w:val="Heading2"/>
      </w:pPr>
      <w:r>
        <w:t>Registro das Revisões</w:t>
      </w:r>
    </w:p>
    <w:p w14:paraId="7C166C8D" w14:textId="034F6140" w:rsidR="007B691E" w:rsidRDefault="007B691E" w:rsidP="00994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4966"/>
        <w:gridCol w:w="1431"/>
        <w:gridCol w:w="1132"/>
      </w:tblGrid>
      <w:tr w:rsidR="007B691E" w:rsidRPr="007B691E" w14:paraId="3E059ABE" w14:textId="77777777" w:rsidTr="007B691E">
        <w:tc>
          <w:tcPr>
            <w:tcW w:w="959" w:type="dxa"/>
          </w:tcPr>
          <w:p w14:paraId="669B7A2D" w14:textId="59CBE6FA" w:rsidR="007B691E" w:rsidRPr="007B691E" w:rsidRDefault="007B691E" w:rsidP="00994421">
            <w:r w:rsidRPr="007B691E">
              <w:t>Revisão n.</w:t>
            </w:r>
          </w:p>
        </w:tc>
        <w:tc>
          <w:tcPr>
            <w:tcW w:w="5908" w:type="dxa"/>
          </w:tcPr>
          <w:p w14:paraId="75AAFA85" w14:textId="7D7002B7" w:rsidR="007B691E" w:rsidRPr="007B691E" w:rsidRDefault="007B691E" w:rsidP="00994421">
            <w:r w:rsidRPr="007B691E">
              <w:t>Descrição</w:t>
            </w:r>
          </w:p>
        </w:tc>
        <w:tc>
          <w:tcPr>
            <w:tcW w:w="1026" w:type="dxa"/>
          </w:tcPr>
          <w:p w14:paraId="3B59A8EB" w14:textId="12A7E627" w:rsidR="007B691E" w:rsidRPr="007B691E" w:rsidRDefault="007B691E" w:rsidP="00994421">
            <w:r w:rsidRPr="007B691E">
              <w:t>Responsável</w:t>
            </w:r>
          </w:p>
        </w:tc>
        <w:tc>
          <w:tcPr>
            <w:tcW w:w="827" w:type="dxa"/>
          </w:tcPr>
          <w:p w14:paraId="79B208B9" w14:textId="412CEB32" w:rsidR="007B691E" w:rsidRPr="007B691E" w:rsidRDefault="007B691E" w:rsidP="00994421">
            <w:r w:rsidRPr="007B691E">
              <w:t>Data</w:t>
            </w:r>
          </w:p>
        </w:tc>
      </w:tr>
      <w:tr w:rsidR="007B691E" w:rsidRPr="007B691E" w14:paraId="07BABF10" w14:textId="77777777" w:rsidTr="007B691E">
        <w:tc>
          <w:tcPr>
            <w:tcW w:w="959" w:type="dxa"/>
          </w:tcPr>
          <w:p w14:paraId="780E3679" w14:textId="484E70C9" w:rsidR="007B691E" w:rsidRPr="007B691E" w:rsidRDefault="007B691E" w:rsidP="00994421">
            <w:r w:rsidRPr="007B691E">
              <w:t>000</w:t>
            </w:r>
          </w:p>
        </w:tc>
        <w:tc>
          <w:tcPr>
            <w:tcW w:w="5908" w:type="dxa"/>
          </w:tcPr>
          <w:p w14:paraId="544CBCC9" w14:textId="59F8F88A" w:rsidR="007B691E" w:rsidRPr="007B691E" w:rsidRDefault="007B691E" w:rsidP="00994421">
            <w:r w:rsidRPr="007B691E">
              <w:t>Lançamento do Procedimento</w:t>
            </w:r>
          </w:p>
        </w:tc>
        <w:tc>
          <w:tcPr>
            <w:tcW w:w="1026" w:type="dxa"/>
          </w:tcPr>
          <w:p w14:paraId="1EF35C8A" w14:textId="779DAFB1" w:rsidR="007B691E" w:rsidRPr="007B691E" w:rsidRDefault="007B691E" w:rsidP="00994421">
            <w:r>
              <w:t>M.</w:t>
            </w:r>
            <w:r w:rsidRPr="007B691E">
              <w:t xml:space="preserve"> Prazak</w:t>
            </w:r>
          </w:p>
        </w:tc>
        <w:tc>
          <w:tcPr>
            <w:tcW w:w="827" w:type="dxa"/>
          </w:tcPr>
          <w:p w14:paraId="7931D4B9" w14:textId="3B471F6A" w:rsidR="007B691E" w:rsidRPr="007B691E" w:rsidRDefault="007B691E" w:rsidP="00994421">
            <w:r w:rsidRPr="007B691E">
              <w:t>02/05/19</w:t>
            </w:r>
          </w:p>
        </w:tc>
      </w:tr>
      <w:tr w:rsidR="007B691E" w14:paraId="4E1F0286" w14:textId="77777777" w:rsidTr="007B691E">
        <w:tc>
          <w:tcPr>
            <w:tcW w:w="959" w:type="dxa"/>
          </w:tcPr>
          <w:p w14:paraId="2240740C" w14:textId="77777777" w:rsidR="007B691E" w:rsidRDefault="007B691E" w:rsidP="00994421"/>
        </w:tc>
        <w:tc>
          <w:tcPr>
            <w:tcW w:w="5908" w:type="dxa"/>
          </w:tcPr>
          <w:p w14:paraId="1DB0C2C8" w14:textId="77777777" w:rsidR="007B691E" w:rsidRDefault="007B691E" w:rsidP="00994421"/>
        </w:tc>
        <w:tc>
          <w:tcPr>
            <w:tcW w:w="1026" w:type="dxa"/>
          </w:tcPr>
          <w:p w14:paraId="212D4501" w14:textId="77777777" w:rsidR="007B691E" w:rsidRDefault="007B691E" w:rsidP="00994421"/>
        </w:tc>
        <w:tc>
          <w:tcPr>
            <w:tcW w:w="827" w:type="dxa"/>
          </w:tcPr>
          <w:p w14:paraId="60BD02BD" w14:textId="77777777" w:rsidR="007B691E" w:rsidRDefault="007B691E" w:rsidP="00994421"/>
        </w:tc>
      </w:tr>
      <w:tr w:rsidR="007B691E" w14:paraId="51A31883" w14:textId="77777777" w:rsidTr="007B691E">
        <w:tc>
          <w:tcPr>
            <w:tcW w:w="959" w:type="dxa"/>
          </w:tcPr>
          <w:p w14:paraId="16B09DCF" w14:textId="77777777" w:rsidR="007B691E" w:rsidRDefault="007B691E" w:rsidP="00994421"/>
        </w:tc>
        <w:tc>
          <w:tcPr>
            <w:tcW w:w="5908" w:type="dxa"/>
          </w:tcPr>
          <w:p w14:paraId="10A2BA7C" w14:textId="77777777" w:rsidR="007B691E" w:rsidRDefault="007B691E" w:rsidP="00994421"/>
        </w:tc>
        <w:tc>
          <w:tcPr>
            <w:tcW w:w="1026" w:type="dxa"/>
          </w:tcPr>
          <w:p w14:paraId="4DD8E7EF" w14:textId="77777777" w:rsidR="007B691E" w:rsidRDefault="007B691E" w:rsidP="00994421"/>
        </w:tc>
        <w:tc>
          <w:tcPr>
            <w:tcW w:w="827" w:type="dxa"/>
          </w:tcPr>
          <w:p w14:paraId="1546A135" w14:textId="77777777" w:rsidR="007B691E" w:rsidRDefault="007B691E" w:rsidP="00994421"/>
        </w:tc>
      </w:tr>
    </w:tbl>
    <w:p w14:paraId="175289D4" w14:textId="547E389F" w:rsidR="007B691E" w:rsidRDefault="007B691E" w:rsidP="00994421"/>
    <w:p w14:paraId="094F1BDC" w14:textId="77777777" w:rsidR="007B691E" w:rsidRPr="00AB23BB" w:rsidRDefault="007B691E" w:rsidP="00994421"/>
    <w:sectPr w:rsidR="007B691E" w:rsidRPr="00AB23BB" w:rsidSect="0098483C">
      <w:headerReference w:type="default" r:id="rId8"/>
      <w:footerReference w:type="even" r:id="rId9"/>
      <w:footerReference w:type="default" r:id="rId10"/>
      <w:pgSz w:w="11906" w:h="16838"/>
      <w:pgMar w:top="3261" w:right="1701" w:bottom="1781" w:left="1701" w:header="70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3F551" w14:textId="77777777" w:rsidR="00B723A9" w:rsidRDefault="00B723A9" w:rsidP="00994421">
      <w:r>
        <w:separator/>
      </w:r>
    </w:p>
  </w:endnote>
  <w:endnote w:type="continuationSeparator" w:id="0">
    <w:p w14:paraId="615E9C2D" w14:textId="77777777" w:rsidR="00B723A9" w:rsidRDefault="00B723A9" w:rsidP="0099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89785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54610C" w14:textId="03CE90E6" w:rsidR="000E015B" w:rsidRDefault="000E015B" w:rsidP="003B68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65FAD4" w14:textId="77777777" w:rsidR="000E015B" w:rsidRDefault="000E015B" w:rsidP="000E01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78700" w14:textId="350F24F2" w:rsidR="00994421" w:rsidRPr="000E015B" w:rsidRDefault="003B6992" w:rsidP="000E015B">
    <w:pPr>
      <w:pStyle w:val="Footer"/>
      <w:ind w:right="360"/>
      <w:rPr>
        <w:color w:val="FFFFFF" w:themeColor="background1"/>
        <w:sz w:val="10"/>
        <w:szCs w:val="10"/>
      </w:rPr>
    </w:pPr>
    <w:r w:rsidRPr="000E015B">
      <w:rPr>
        <w:noProof/>
        <w:color w:val="FFFFFF" w:themeColor="background1"/>
        <w:sz w:val="10"/>
        <w:szCs w:val="10"/>
        <w:lang w:val="en-US"/>
      </w:rPr>
      <w:drawing>
        <wp:anchor distT="0" distB="0" distL="114300" distR="114300" simplePos="0" relativeHeight="251659264" behindDoc="1" locked="0" layoutInCell="1" allowOverlap="1" wp14:anchorId="0AA94FB7" wp14:editId="0EDC051E">
          <wp:simplePos x="0" y="0"/>
          <wp:positionH relativeFrom="margin">
            <wp:posOffset>-1080135</wp:posOffset>
          </wp:positionH>
          <wp:positionV relativeFrom="paragraph">
            <wp:posOffset>-113665</wp:posOffset>
          </wp:positionV>
          <wp:extent cx="7557135" cy="1181100"/>
          <wp:effectExtent l="0" t="0" r="0" b="0"/>
          <wp:wrapNone/>
          <wp:docPr id="1" name="Picture 1" descr="Macintosh HD:Users:mauricio:Desktop:Timbrado 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bott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PageNumber"/>
      </w:rPr>
      <w:id w:val="1466085343"/>
      <w:docPartObj>
        <w:docPartGallery w:val="Page Numbers (Bottom of Page)"/>
        <w:docPartUnique/>
      </w:docPartObj>
    </w:sdtPr>
    <w:sdtEndPr>
      <w:rPr>
        <w:rStyle w:val="PageNumber"/>
        <w:color w:val="FFFFFF" w:themeColor="background1"/>
      </w:rPr>
    </w:sdtEndPr>
    <w:sdtContent>
      <w:p w14:paraId="24B707DE" w14:textId="77777777" w:rsidR="000E015B" w:rsidRPr="003B6992" w:rsidRDefault="000E015B" w:rsidP="000E015B">
        <w:pPr>
          <w:pStyle w:val="Footer"/>
          <w:framePr w:wrap="none" w:vAnchor="text" w:hAnchor="page" w:x="9661" w:y="336"/>
          <w:rPr>
            <w:rStyle w:val="PageNumber"/>
            <w:color w:val="FFFFFF" w:themeColor="background1"/>
          </w:rPr>
        </w:pPr>
        <w:r w:rsidRPr="003B6992">
          <w:rPr>
            <w:rStyle w:val="PageNumber"/>
            <w:color w:val="FFFFFF" w:themeColor="background1"/>
          </w:rPr>
          <w:fldChar w:fldCharType="begin"/>
        </w:r>
        <w:r w:rsidRPr="003B6992">
          <w:rPr>
            <w:rStyle w:val="PageNumber"/>
            <w:color w:val="FFFFFF" w:themeColor="background1"/>
          </w:rPr>
          <w:instrText xml:space="preserve"> PAGE </w:instrText>
        </w:r>
        <w:r w:rsidRPr="003B6992">
          <w:rPr>
            <w:rStyle w:val="PageNumber"/>
            <w:color w:val="FFFFFF" w:themeColor="background1"/>
          </w:rPr>
          <w:fldChar w:fldCharType="separate"/>
        </w:r>
        <w:r w:rsidRPr="003B6992">
          <w:rPr>
            <w:rStyle w:val="PageNumber"/>
            <w:noProof/>
            <w:color w:val="FFFFFF" w:themeColor="background1"/>
          </w:rPr>
          <w:t>2</w:t>
        </w:r>
        <w:r w:rsidRPr="003B6992">
          <w:rPr>
            <w:rStyle w:val="PageNumber"/>
            <w:color w:val="FFFFFF" w:themeColor="background1"/>
          </w:rPr>
          <w:fldChar w:fldCharType="end"/>
        </w:r>
      </w:p>
    </w:sdtContent>
  </w:sdt>
  <w:tbl>
    <w:tblPr>
      <w:tblStyle w:val="TableGrid"/>
      <w:tblW w:w="0" w:type="auto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397"/>
      <w:gridCol w:w="4111"/>
      <w:gridCol w:w="986"/>
    </w:tblGrid>
    <w:tr w:rsidR="003B6992" w:rsidRPr="003B6992" w14:paraId="519F58F5" w14:textId="77777777" w:rsidTr="003B6992">
      <w:tc>
        <w:tcPr>
          <w:tcW w:w="3397" w:type="dxa"/>
          <w:shd w:val="clear" w:color="auto" w:fill="auto"/>
          <w:vAlign w:val="center"/>
        </w:tcPr>
        <w:p w14:paraId="54F8A473" w14:textId="5D94CB23" w:rsidR="000E015B" w:rsidRPr="003B6992" w:rsidRDefault="000E015B" w:rsidP="000E015B">
          <w:pPr>
            <w:jc w:val="center"/>
            <w:rPr>
              <w:color w:val="FFFFFF" w:themeColor="background1"/>
              <w:sz w:val="72"/>
              <w:szCs w:val="72"/>
            </w:rPr>
          </w:pPr>
          <w:r w:rsidRPr="003B6992">
            <w:rPr>
              <w:color w:val="FFFFFF" w:themeColor="background1"/>
              <w:sz w:val="72"/>
              <w:szCs w:val="72"/>
            </w:rPr>
            <w:t>P.</w:t>
          </w:r>
          <w:r w:rsidR="00E209F4">
            <w:rPr>
              <w:color w:val="FFFFFF" w:themeColor="background1"/>
              <w:sz w:val="72"/>
              <w:szCs w:val="72"/>
            </w:rPr>
            <w:t>RE</w:t>
          </w:r>
          <w:r w:rsidRPr="003B6992">
            <w:rPr>
              <w:color w:val="FFFFFF" w:themeColor="background1"/>
              <w:sz w:val="72"/>
              <w:szCs w:val="72"/>
            </w:rPr>
            <w:t>.00</w:t>
          </w:r>
          <w:r w:rsidR="004C3291">
            <w:rPr>
              <w:color w:val="FFFFFF" w:themeColor="background1"/>
              <w:sz w:val="72"/>
              <w:szCs w:val="72"/>
            </w:rPr>
            <w:t>1</w:t>
          </w:r>
        </w:p>
      </w:tc>
      <w:tc>
        <w:tcPr>
          <w:tcW w:w="4111" w:type="dxa"/>
          <w:shd w:val="clear" w:color="auto" w:fill="auto"/>
          <w:vAlign w:val="center"/>
        </w:tcPr>
        <w:p w14:paraId="61C9A62B" w14:textId="55A32224" w:rsidR="000E015B" w:rsidRPr="003B6992" w:rsidRDefault="000E015B" w:rsidP="000E015B">
          <w:pPr>
            <w:jc w:val="center"/>
            <w:rPr>
              <w:b/>
              <w:color w:val="FFFFFF" w:themeColor="background1"/>
            </w:rPr>
          </w:pPr>
          <w:r w:rsidRPr="003B6992">
            <w:rPr>
              <w:b/>
              <w:color w:val="FFFFFF" w:themeColor="background1"/>
            </w:rPr>
            <w:t xml:space="preserve">Procedimento para </w:t>
          </w:r>
          <w:r w:rsidR="00E209F4">
            <w:rPr>
              <w:b/>
              <w:color w:val="FFFFFF" w:themeColor="background1"/>
            </w:rPr>
            <w:t>abertura de Regional</w:t>
          </w:r>
        </w:p>
      </w:tc>
      <w:tc>
        <w:tcPr>
          <w:tcW w:w="986" w:type="dxa"/>
          <w:shd w:val="clear" w:color="auto" w:fill="auto"/>
          <w:vAlign w:val="center"/>
        </w:tcPr>
        <w:p w14:paraId="0FF8AA06" w14:textId="7F993EE7" w:rsidR="000E015B" w:rsidRPr="003B6992" w:rsidRDefault="000E015B" w:rsidP="000E015B">
          <w:pPr>
            <w:jc w:val="center"/>
            <w:rPr>
              <w:color w:val="FFFFFF" w:themeColor="background1"/>
            </w:rPr>
          </w:pPr>
        </w:p>
      </w:tc>
    </w:tr>
  </w:tbl>
  <w:p w14:paraId="4F470B00" w14:textId="10586444" w:rsidR="007B5EBA" w:rsidRPr="000E015B" w:rsidRDefault="007B5EBA" w:rsidP="000E015B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0A4DA" w14:textId="77777777" w:rsidR="00B723A9" w:rsidRDefault="00B723A9" w:rsidP="00994421">
      <w:r>
        <w:separator/>
      </w:r>
    </w:p>
  </w:footnote>
  <w:footnote w:type="continuationSeparator" w:id="0">
    <w:p w14:paraId="76D59E50" w14:textId="77777777" w:rsidR="00B723A9" w:rsidRDefault="00B723A9" w:rsidP="00994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BD5E" w14:textId="3E4F019C" w:rsidR="007B5EBA" w:rsidRDefault="007B5EBA" w:rsidP="00994421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20C0EDB1" wp14:editId="0E607754">
          <wp:simplePos x="0" y="0"/>
          <wp:positionH relativeFrom="column">
            <wp:posOffset>-1078865</wp:posOffset>
          </wp:positionH>
          <wp:positionV relativeFrom="paragraph">
            <wp:posOffset>-448945</wp:posOffset>
          </wp:positionV>
          <wp:extent cx="7557278" cy="2044262"/>
          <wp:effectExtent l="0" t="0" r="0" b="635"/>
          <wp:wrapNone/>
          <wp:docPr id="2" name="Picture 2" descr="Macintosh HD:Users:mauricio:Desktop:Timbrado Top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mauricio:Desktop:Timbrado Top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78" cy="2044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A89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0440E"/>
    <w:multiLevelType w:val="hybridMultilevel"/>
    <w:tmpl w:val="FF748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A33D8"/>
    <w:multiLevelType w:val="hybridMultilevel"/>
    <w:tmpl w:val="AC42D794"/>
    <w:lvl w:ilvl="0" w:tplc="3CEC8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3096A"/>
    <w:multiLevelType w:val="hybridMultilevel"/>
    <w:tmpl w:val="A3EC1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B27C1"/>
    <w:multiLevelType w:val="hybridMultilevel"/>
    <w:tmpl w:val="DC94B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27DAB"/>
    <w:multiLevelType w:val="hybridMultilevel"/>
    <w:tmpl w:val="0FDCA6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02AF2"/>
    <w:multiLevelType w:val="hybridMultilevel"/>
    <w:tmpl w:val="4DBA2FAE"/>
    <w:lvl w:ilvl="0" w:tplc="CF602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E1471"/>
    <w:multiLevelType w:val="hybridMultilevel"/>
    <w:tmpl w:val="E2741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7A8A"/>
    <w:multiLevelType w:val="hybridMultilevel"/>
    <w:tmpl w:val="EA86C4FA"/>
    <w:lvl w:ilvl="0" w:tplc="B0925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39"/>
    <w:rsid w:val="0000510E"/>
    <w:rsid w:val="00022271"/>
    <w:rsid w:val="00025B10"/>
    <w:rsid w:val="000334CB"/>
    <w:rsid w:val="000867AF"/>
    <w:rsid w:val="000A1235"/>
    <w:rsid w:val="000A65B9"/>
    <w:rsid w:val="000B2E6A"/>
    <w:rsid w:val="000D40A2"/>
    <w:rsid w:val="000E015B"/>
    <w:rsid w:val="000F7C39"/>
    <w:rsid w:val="00134D53"/>
    <w:rsid w:val="00141358"/>
    <w:rsid w:val="0014312F"/>
    <w:rsid w:val="001B50D4"/>
    <w:rsid w:val="001C206D"/>
    <w:rsid w:val="001E434C"/>
    <w:rsid w:val="00205CEA"/>
    <w:rsid w:val="00210427"/>
    <w:rsid w:val="00214FEB"/>
    <w:rsid w:val="00222839"/>
    <w:rsid w:val="00227F14"/>
    <w:rsid w:val="00241701"/>
    <w:rsid w:val="00256007"/>
    <w:rsid w:val="0027678E"/>
    <w:rsid w:val="002C4FCE"/>
    <w:rsid w:val="002E01C7"/>
    <w:rsid w:val="00326F3B"/>
    <w:rsid w:val="0034323E"/>
    <w:rsid w:val="00363C36"/>
    <w:rsid w:val="00381F07"/>
    <w:rsid w:val="003821DC"/>
    <w:rsid w:val="0039784A"/>
    <w:rsid w:val="003B6824"/>
    <w:rsid w:val="003B6992"/>
    <w:rsid w:val="003C2DE1"/>
    <w:rsid w:val="003E1275"/>
    <w:rsid w:val="003E376F"/>
    <w:rsid w:val="00405E97"/>
    <w:rsid w:val="004116C1"/>
    <w:rsid w:val="00416B33"/>
    <w:rsid w:val="00460B9D"/>
    <w:rsid w:val="00477D4E"/>
    <w:rsid w:val="00486478"/>
    <w:rsid w:val="004C3291"/>
    <w:rsid w:val="004D2981"/>
    <w:rsid w:val="004E07E6"/>
    <w:rsid w:val="004F0CDD"/>
    <w:rsid w:val="00501670"/>
    <w:rsid w:val="0051531B"/>
    <w:rsid w:val="00570F5C"/>
    <w:rsid w:val="00594F6E"/>
    <w:rsid w:val="005A2A99"/>
    <w:rsid w:val="005A7848"/>
    <w:rsid w:val="005C5490"/>
    <w:rsid w:val="005F50EE"/>
    <w:rsid w:val="00605768"/>
    <w:rsid w:val="00626D40"/>
    <w:rsid w:val="00631D65"/>
    <w:rsid w:val="006410BB"/>
    <w:rsid w:val="00646070"/>
    <w:rsid w:val="00661DBA"/>
    <w:rsid w:val="00694414"/>
    <w:rsid w:val="006A23C6"/>
    <w:rsid w:val="006B52F5"/>
    <w:rsid w:val="006D1F84"/>
    <w:rsid w:val="006D233D"/>
    <w:rsid w:val="00704408"/>
    <w:rsid w:val="00707A2C"/>
    <w:rsid w:val="00712D03"/>
    <w:rsid w:val="00717BFA"/>
    <w:rsid w:val="00741335"/>
    <w:rsid w:val="007504B9"/>
    <w:rsid w:val="007716CD"/>
    <w:rsid w:val="00771BA7"/>
    <w:rsid w:val="007A16F3"/>
    <w:rsid w:val="007B5EBA"/>
    <w:rsid w:val="007B691E"/>
    <w:rsid w:val="007C5D84"/>
    <w:rsid w:val="007E385A"/>
    <w:rsid w:val="007E6F9A"/>
    <w:rsid w:val="00807362"/>
    <w:rsid w:val="00807394"/>
    <w:rsid w:val="00823B8C"/>
    <w:rsid w:val="0085759D"/>
    <w:rsid w:val="0087134D"/>
    <w:rsid w:val="00871F0B"/>
    <w:rsid w:val="00882938"/>
    <w:rsid w:val="00883E55"/>
    <w:rsid w:val="008910F9"/>
    <w:rsid w:val="0089488D"/>
    <w:rsid w:val="00896A59"/>
    <w:rsid w:val="008E592E"/>
    <w:rsid w:val="009041AE"/>
    <w:rsid w:val="0098040B"/>
    <w:rsid w:val="0098483C"/>
    <w:rsid w:val="009855F6"/>
    <w:rsid w:val="00993ED4"/>
    <w:rsid w:val="00994421"/>
    <w:rsid w:val="00996031"/>
    <w:rsid w:val="009C0B8B"/>
    <w:rsid w:val="009D5841"/>
    <w:rsid w:val="009E01C8"/>
    <w:rsid w:val="009E207D"/>
    <w:rsid w:val="009F019E"/>
    <w:rsid w:val="009F502F"/>
    <w:rsid w:val="00A12C3C"/>
    <w:rsid w:val="00A151AF"/>
    <w:rsid w:val="00A450B3"/>
    <w:rsid w:val="00A45EC8"/>
    <w:rsid w:val="00A51CB9"/>
    <w:rsid w:val="00A6541E"/>
    <w:rsid w:val="00A93613"/>
    <w:rsid w:val="00AB23BB"/>
    <w:rsid w:val="00AB5A6F"/>
    <w:rsid w:val="00AC0BDE"/>
    <w:rsid w:val="00AF4070"/>
    <w:rsid w:val="00AF56B3"/>
    <w:rsid w:val="00B01EFB"/>
    <w:rsid w:val="00B07217"/>
    <w:rsid w:val="00B25798"/>
    <w:rsid w:val="00B3222B"/>
    <w:rsid w:val="00B414A1"/>
    <w:rsid w:val="00B54881"/>
    <w:rsid w:val="00B723A9"/>
    <w:rsid w:val="00B77AF5"/>
    <w:rsid w:val="00B957A1"/>
    <w:rsid w:val="00BA7046"/>
    <w:rsid w:val="00BA7972"/>
    <w:rsid w:val="00BB20E4"/>
    <w:rsid w:val="00BF353A"/>
    <w:rsid w:val="00BF3E29"/>
    <w:rsid w:val="00BF7EF3"/>
    <w:rsid w:val="00C0012C"/>
    <w:rsid w:val="00C13980"/>
    <w:rsid w:val="00C27B73"/>
    <w:rsid w:val="00C27C2E"/>
    <w:rsid w:val="00C56E5B"/>
    <w:rsid w:val="00C61F7F"/>
    <w:rsid w:val="00C95E45"/>
    <w:rsid w:val="00CA08E1"/>
    <w:rsid w:val="00CB7CDC"/>
    <w:rsid w:val="00CC6E54"/>
    <w:rsid w:val="00CD3632"/>
    <w:rsid w:val="00D34ABC"/>
    <w:rsid w:val="00D4188D"/>
    <w:rsid w:val="00D4747A"/>
    <w:rsid w:val="00D60900"/>
    <w:rsid w:val="00D62D89"/>
    <w:rsid w:val="00D82D17"/>
    <w:rsid w:val="00D914F1"/>
    <w:rsid w:val="00DA38A6"/>
    <w:rsid w:val="00DC07E0"/>
    <w:rsid w:val="00DE414A"/>
    <w:rsid w:val="00E209F4"/>
    <w:rsid w:val="00E30A27"/>
    <w:rsid w:val="00E30F5B"/>
    <w:rsid w:val="00E8295B"/>
    <w:rsid w:val="00E931BA"/>
    <w:rsid w:val="00EC1CCB"/>
    <w:rsid w:val="00ED0197"/>
    <w:rsid w:val="00EE4031"/>
    <w:rsid w:val="00EE5E91"/>
    <w:rsid w:val="00EF0EFE"/>
    <w:rsid w:val="00EF3F8A"/>
    <w:rsid w:val="00F10009"/>
    <w:rsid w:val="00F8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6558E7"/>
  <w14:defaultImageDpi w14:val="300"/>
  <w15:docId w15:val="{D90C4FFA-0710-2A46-8334-2D443EC7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421"/>
    <w:pPr>
      <w:spacing w:line="276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4421"/>
    <w:pPr>
      <w:jc w:val="center"/>
      <w:outlineLvl w:val="0"/>
    </w:pPr>
    <w:rPr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4421"/>
    <w:pPr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39"/>
  </w:style>
  <w:style w:type="paragraph" w:styleId="Footer">
    <w:name w:val="footer"/>
    <w:basedOn w:val="Normal"/>
    <w:link w:val="FooterChar"/>
    <w:uiPriority w:val="99"/>
    <w:unhideWhenUsed/>
    <w:rsid w:val="000F7C39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39"/>
  </w:style>
  <w:style w:type="table" w:styleId="TableGrid">
    <w:name w:val="Table Grid"/>
    <w:basedOn w:val="TableNormal"/>
    <w:uiPriority w:val="59"/>
    <w:rsid w:val="000F7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0F7C39"/>
    <w:pPr>
      <w:ind w:left="720"/>
      <w:contextualSpacing/>
    </w:pPr>
  </w:style>
  <w:style w:type="table" w:customStyle="1" w:styleId="ListParagraph1">
    <w:name w:val="List Paragraph1"/>
    <w:basedOn w:val="TableNormal"/>
    <w:uiPriority w:val="34"/>
    <w:qFormat/>
    <w:rsid w:val="00570F5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character" w:styleId="Hyperlink">
    <w:name w:val="Hyperlink"/>
    <w:uiPriority w:val="99"/>
    <w:unhideWhenUsed/>
    <w:rsid w:val="0087134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B20E4"/>
    <w:rPr>
      <w:color w:val="800080"/>
      <w:u w:val="single"/>
    </w:rPr>
  </w:style>
  <w:style w:type="character" w:customStyle="1" w:styleId="xbe">
    <w:name w:val="_xbe"/>
    <w:basedOn w:val="DefaultParagraphFont"/>
    <w:rsid w:val="005A2A99"/>
  </w:style>
  <w:style w:type="paragraph" w:styleId="NormalWeb">
    <w:name w:val="Normal (Web)"/>
    <w:basedOn w:val="Normal"/>
    <w:uiPriority w:val="99"/>
    <w:unhideWhenUsed/>
    <w:rsid w:val="005A2A99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994421"/>
    <w:rPr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712D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94421"/>
    <w:rPr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0E015B"/>
  </w:style>
  <w:style w:type="paragraph" w:styleId="ListParagraph">
    <w:name w:val="List Paragraph"/>
    <w:basedOn w:val="Normal"/>
    <w:uiPriority w:val="34"/>
    <w:qFormat/>
    <w:rsid w:val="00707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A5E1-FEFC-7F40-A70D-56324319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1291</CharactersWithSpaces>
  <SharedDoc>false</SharedDoc>
  <HLinks>
    <vt:vector size="24" baseType="variant">
      <vt:variant>
        <vt:i4>1048593</vt:i4>
      </vt:variant>
      <vt:variant>
        <vt:i4>-1</vt:i4>
      </vt:variant>
      <vt:variant>
        <vt:i4>2052</vt:i4>
      </vt:variant>
      <vt:variant>
        <vt:i4>1</vt:i4>
      </vt:variant>
      <vt:variant>
        <vt:lpwstr>http://www.fecomercio.com.br/CMS-Site/Files/email/conmunicados-interno/2014-10-17/imagens/conselho-superior-de-direito_10.jpg</vt:lpwstr>
      </vt:variant>
      <vt:variant>
        <vt:lpwstr/>
      </vt:variant>
      <vt:variant>
        <vt:i4>51707943</vt:i4>
      </vt:variant>
      <vt:variant>
        <vt:i4>-1</vt:i4>
      </vt:variant>
      <vt:variant>
        <vt:i4>2053</vt:i4>
      </vt:variant>
      <vt:variant>
        <vt:i4>1</vt:i4>
      </vt:variant>
      <vt:variant>
        <vt:lpwstr>logo - topo de página</vt:lpwstr>
      </vt:variant>
      <vt:variant>
        <vt:lpwstr/>
      </vt:variant>
      <vt:variant>
        <vt:i4>56688694</vt:i4>
      </vt:variant>
      <vt:variant>
        <vt:i4>-1</vt:i4>
      </vt:variant>
      <vt:variant>
        <vt:i4>1028</vt:i4>
      </vt:variant>
      <vt:variant>
        <vt:i4>1</vt:i4>
      </vt:variant>
      <vt:variant>
        <vt:lpwstr>Assinatura Fábio</vt:lpwstr>
      </vt:variant>
      <vt:variant>
        <vt:lpwstr/>
      </vt:variant>
      <vt:variant>
        <vt:i4>8061004</vt:i4>
      </vt:variant>
      <vt:variant>
        <vt:i4>-1</vt:i4>
      </vt:variant>
      <vt:variant>
        <vt:i4>1027</vt:i4>
      </vt:variant>
      <vt:variant>
        <vt:i4>1</vt:i4>
      </vt:variant>
      <vt:variant>
        <vt:lpwstr>assinatura azul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CHDD</dc:creator>
  <cp:keywords/>
  <dc:description/>
  <cp:lastModifiedBy>Maurício Prazak</cp:lastModifiedBy>
  <cp:revision>3</cp:revision>
  <cp:lastPrinted>2016-10-31T14:16:00Z</cp:lastPrinted>
  <dcterms:created xsi:type="dcterms:W3CDTF">2019-05-06T14:31:00Z</dcterms:created>
  <dcterms:modified xsi:type="dcterms:W3CDTF">2019-05-06T14:48:00Z</dcterms:modified>
</cp:coreProperties>
</file>